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0"/>
        </w:rPr>
        <w:t>附件：</w:t>
      </w:r>
      <w:bookmarkStart w:id="0" w:name="_GoBack"/>
      <w:bookmarkEnd w:id="0"/>
    </w:p>
    <w:p>
      <w:pPr>
        <w:adjustRightInd w:val="0"/>
        <w:snapToGrid w:val="0"/>
        <w:spacing w:before="312" w:beforeLines="100" w:after="312" w:afterLines="100" w:line="500" w:lineRule="exact"/>
        <w:jc w:val="center"/>
        <w:rPr>
          <w:rFonts w:hint="eastAsia" w:ascii="方正大标宋简体" w:hAnsi="方正大标宋简体" w:eastAsia="方正大标宋简体" w:cs="方正大标宋简体"/>
          <w:sz w:val="40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4"/>
        </w:rPr>
        <w:t>2023年</w:t>
      </w:r>
      <w:r>
        <w:rPr>
          <w:rFonts w:hint="eastAsia" w:ascii="方正大标宋简体" w:hAnsi="方正大标宋简体" w:eastAsia="方正大标宋简体" w:cs="方正大标宋简体"/>
          <w:sz w:val="40"/>
          <w:szCs w:val="44"/>
          <w:lang w:val="en-US" w:eastAsia="zh-CN"/>
        </w:rPr>
        <w:t>广东省</w:t>
      </w:r>
      <w:r>
        <w:rPr>
          <w:rFonts w:hint="eastAsia" w:ascii="方正大标宋简体" w:hAnsi="方正大标宋简体" w:eastAsia="方正大标宋简体" w:cs="方正大标宋简体"/>
          <w:sz w:val="40"/>
          <w:szCs w:val="44"/>
        </w:rPr>
        <w:t>“大学生在行动”总结</w:t>
      </w:r>
      <w:r>
        <w:rPr>
          <w:rFonts w:hint="eastAsia" w:ascii="方正大标宋简体" w:hAnsi="方正大标宋简体" w:eastAsia="方正大标宋简体" w:cs="方正大标宋简体"/>
          <w:sz w:val="40"/>
          <w:szCs w:val="44"/>
          <w:lang w:val="en-US" w:eastAsia="zh-CN"/>
        </w:rPr>
        <w:t>工作</w:t>
      </w:r>
      <w:r>
        <w:rPr>
          <w:rFonts w:hint="eastAsia" w:ascii="方正大标宋简体" w:hAnsi="方正大标宋简体" w:eastAsia="方正大标宋简体" w:cs="方正大标宋简体"/>
          <w:sz w:val="40"/>
          <w:szCs w:val="44"/>
        </w:rPr>
        <w:t>方案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根据中国环境科学学会《关于组织开展2023年“大学生在行动”活动总结工作的通知》（中环学普字〔2023〕57号）要求，为总结优秀经验、展示活动成果，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广东省环境科学学会（以下简称“省学会”）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制定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方案。</w:t>
      </w:r>
    </w:p>
    <w:p>
      <w:pPr>
        <w:spacing w:line="500" w:lineRule="exact"/>
        <w:ind w:firstLine="602" w:firstLineChars="200"/>
        <w:outlineLvl w:val="0"/>
        <w:rPr>
          <w:rFonts w:hint="eastAsia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一、活动总结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各高校总结本校活动开展基本情况，重点介绍活动创新点与亮点，发掘典型案例并介绍推广经验，汇总媒体报道情况与社会反响，总结活动组织经验与存在问题。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sz w:val="30"/>
          <w:szCs w:val="30"/>
        </w:rPr>
        <w:t>小分队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撰写</w:t>
      </w:r>
      <w:r>
        <w:rPr>
          <w:rFonts w:hint="eastAsia" w:ascii="仿宋" w:hAnsi="仿宋" w:eastAsia="仿宋" w:cs="仿宋"/>
          <w:sz w:val="30"/>
          <w:szCs w:val="30"/>
        </w:rPr>
        <w:t>活动总结，重点介绍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和提交</w:t>
      </w:r>
      <w:r>
        <w:rPr>
          <w:rFonts w:hint="eastAsia" w:ascii="仿宋" w:hAnsi="仿宋" w:eastAsia="仿宋" w:cs="仿宋"/>
          <w:sz w:val="30"/>
          <w:szCs w:val="30"/>
        </w:rPr>
        <w:t>活动开展情况和活动取得的成果。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各高校按小分队总数的50%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省学会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择优报送小分队活动总结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附表1</w:t>
      </w:r>
      <w:r>
        <w:rPr>
          <w:rFonts w:hint="eastAsia" w:ascii="仿宋" w:hAnsi="仿宋" w:eastAsia="仿宋" w:cs="仿宋"/>
          <w:sz w:val="30"/>
          <w:szCs w:val="30"/>
        </w:rPr>
        <w:t>模板提交活动总结。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二、优秀集体和个人推选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1.志愿者认定</w:t>
      </w:r>
    </w:p>
    <w:p>
      <w:pPr>
        <w:spacing w:line="500" w:lineRule="exact"/>
        <w:ind w:firstLine="555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为肯定志愿者在“大学生在行动”活动中做出的贡献，中国环境科学学会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</w:t>
      </w:r>
      <w:r>
        <w:rPr>
          <w:rFonts w:hint="eastAsia" w:ascii="仿宋" w:hAnsi="仿宋" w:eastAsia="仿宋" w:cs="仿宋"/>
          <w:sz w:val="30"/>
          <w:szCs w:val="30"/>
        </w:rPr>
        <w:t>为参加活动时间超过5天的志愿者颁发志愿者证书。</w:t>
      </w:r>
    </w:p>
    <w:p>
      <w:pPr>
        <w:spacing w:line="500" w:lineRule="exact"/>
        <w:ind w:firstLine="555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认定流程：高校团委认定统计本校志愿者名单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&gt;</w:t>
      </w:r>
      <w:r>
        <w:rPr>
          <w:rFonts w:hint="eastAsia" w:ascii="仿宋" w:hAnsi="仿宋" w:eastAsia="仿宋" w:cs="仿宋"/>
          <w:sz w:val="30"/>
          <w:szCs w:val="30"/>
        </w:rPr>
        <w:t>报送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至省学会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&gt;省学会审核后</w:t>
      </w:r>
      <w:r>
        <w:rPr>
          <w:rFonts w:hint="eastAsia" w:ascii="仿宋" w:hAnsi="仿宋" w:eastAsia="仿宋" w:cs="仿宋"/>
          <w:sz w:val="30"/>
          <w:szCs w:val="30"/>
        </w:rPr>
        <w:t>在网站公示志愿者名单，无异议后报送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中国环境科学学会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&gt;中国环境科学学会审核认定后</w:t>
      </w:r>
      <w:r>
        <w:rPr>
          <w:rFonts w:hint="eastAsia" w:ascii="仿宋" w:hAnsi="仿宋" w:eastAsia="仿宋" w:cs="仿宋"/>
          <w:sz w:val="30"/>
          <w:szCs w:val="30"/>
        </w:rPr>
        <w:t>颁发证书。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申报表见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附表2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2.优秀集体和个人推选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各高校向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省学会</w:t>
      </w:r>
      <w:r>
        <w:rPr>
          <w:rFonts w:hint="eastAsia" w:ascii="仿宋" w:hAnsi="仿宋" w:eastAsia="仿宋" w:cs="仿宋"/>
          <w:sz w:val="30"/>
          <w:szCs w:val="30"/>
        </w:rPr>
        <w:t>报送优秀组织单位、优秀社团、优秀小分队、优秀志愿者、优秀指导教师，各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高校</w:t>
      </w:r>
      <w:r>
        <w:rPr>
          <w:rFonts w:hint="eastAsia" w:ascii="仿宋" w:hAnsi="仿宋" w:eastAsia="仿宋" w:cs="仿宋"/>
          <w:sz w:val="30"/>
          <w:szCs w:val="30"/>
        </w:rPr>
        <w:t>按</w:t>
      </w:r>
      <w:r>
        <w:rPr>
          <w:rFonts w:hint="eastAsia" w:ascii="仿宋" w:hAnsi="仿宋" w:eastAsia="仿宋" w:cs="仿宋"/>
          <w:b/>
          <w:sz w:val="30"/>
          <w:szCs w:val="30"/>
        </w:rPr>
        <w:t>附表3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推荐规则</w:t>
      </w:r>
      <w:r>
        <w:rPr>
          <w:rFonts w:hint="eastAsia" w:ascii="仿宋" w:hAnsi="仿宋" w:eastAsia="仿宋" w:cs="仿宋"/>
          <w:sz w:val="30"/>
          <w:szCs w:val="30"/>
        </w:rPr>
        <w:t>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省学会</w:t>
      </w:r>
      <w:r>
        <w:rPr>
          <w:rFonts w:hint="eastAsia" w:ascii="仿宋" w:hAnsi="仿宋" w:eastAsia="仿宋" w:cs="仿宋"/>
          <w:sz w:val="30"/>
          <w:szCs w:val="30"/>
        </w:rPr>
        <w:t>进行推荐，推荐表分别见附表4、5、6、7、8。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三、进度安排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日前，各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高校</w:t>
      </w:r>
      <w:r>
        <w:rPr>
          <w:rFonts w:hint="eastAsia" w:ascii="仿宋" w:hAnsi="仿宋" w:eastAsia="仿宋" w:cs="仿宋"/>
          <w:sz w:val="30"/>
          <w:szCs w:val="30"/>
        </w:rPr>
        <w:t>将活动工作情况表和推选材料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word版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发送至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省学会</w:t>
      </w:r>
      <w:r>
        <w:rPr>
          <w:rFonts w:hint="eastAsia" w:ascii="仿宋" w:hAnsi="仿宋" w:eastAsia="仿宋" w:cs="仿宋"/>
          <w:sz w:val="30"/>
          <w:szCs w:val="30"/>
        </w:rPr>
        <w:t>邮箱，邮件标题以“大学生在行动总结材料+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高校</w:t>
      </w:r>
      <w:r>
        <w:rPr>
          <w:rFonts w:hint="eastAsia" w:ascii="仿宋" w:hAnsi="仿宋" w:eastAsia="仿宋" w:cs="仿宋"/>
          <w:sz w:val="30"/>
          <w:szCs w:val="30"/>
        </w:rPr>
        <w:t>名称”命名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四、其他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1.推选材料命名规则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）优秀组织单位：**省-**学校-2023年“大学生在行动”优秀组织单位申报表；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）优秀社团：**省-**学校-优秀社团名称；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）优秀小分队：**省-**学校-小分队名称-0*；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）优秀志愿者：**省-**学校-志愿者姓名-0*；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）优秀指导教师：**省-**学校-教师姓名-0*。</w:t>
      </w:r>
    </w:p>
    <w:p>
      <w:pPr>
        <w:spacing w:line="500" w:lineRule="exact"/>
        <w:ind w:firstLine="600" w:firstLineChars="200"/>
        <w:outlineLvl w:val="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推选材料将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推荐国家奖励名单和省级奖励名单做好分类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，并严格按照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推选材料命名规则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进行命名（0*为编号），总结报告及推选材料以可编辑word版形式打包至压缩包，</w:t>
      </w:r>
      <w:r>
        <w:rPr>
          <w:rStyle w:val="7"/>
          <w:rFonts w:hint="eastAsia" w:ascii="仿宋" w:hAnsi="仿宋" w:eastAsia="仿宋" w:cs="仿宋"/>
          <w:sz w:val="30"/>
          <w:szCs w:val="30"/>
          <w:lang w:val="en-US" w:eastAsia="zh-CN"/>
        </w:rPr>
        <w:t>压缩包文件及</w:t>
      </w:r>
      <w:r>
        <w:rPr>
          <w:rStyle w:val="7"/>
          <w:rFonts w:hint="eastAsia" w:ascii="仿宋" w:hAnsi="仿宋" w:eastAsia="仿宋" w:cs="仿宋"/>
          <w:sz w:val="30"/>
          <w:szCs w:val="30"/>
        </w:rPr>
        <w:t>邮件</w:t>
      </w:r>
      <w:r>
        <w:rPr>
          <w:rStyle w:val="7"/>
          <w:rFonts w:hint="eastAsia" w:ascii="仿宋" w:hAnsi="仿宋" w:eastAsia="仿宋" w:cs="仿宋"/>
          <w:b/>
          <w:bCs/>
          <w:sz w:val="30"/>
          <w:szCs w:val="30"/>
        </w:rPr>
        <w:t>以“大学生在行动总结材料+高校名称”命名</w:t>
      </w:r>
      <w:r>
        <w:rPr>
          <w:rStyle w:val="7"/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68580</wp:posOffset>
                </wp:positionV>
                <wp:extent cx="5207000" cy="2699385"/>
                <wp:effectExtent l="4445" t="4445" r="825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6180" y="6679565"/>
                          <a:ext cx="5207000" cy="2699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4pt;margin-top:5.4pt;height:212.55pt;width:410pt;z-index:251659264;v-text-anchor:middle;mso-width-relative:page;mso-height-relative:page;" filled="f" stroked="t" coordsize="21600,21600" o:gfxdata="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p59fw1gAAAAgBAAAPAAAAAAAAAAEAIAAAACIAAABkcnMvZG93bnJldi54bWxQSwEC&#10;FAAUAAAACACHTuJAFIp+TmgCAADABAAADgAAAAAAAAABACAAAAAlAQAAZHJzL2Uyb0RvYy54bWxQ&#10;SwUGAAAAAAYABgBZAQAA/wUAAAAA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799205" cy="2742565"/>
            <wp:effectExtent l="0" t="0" r="1079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0"/>
        <w:rPr>
          <w:rStyle w:val="7"/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提交材料分类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2.对于活动中推选出的优秀集体和个人，将通过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中国环境科学学会</w:t>
      </w:r>
      <w:r>
        <w:rPr>
          <w:rFonts w:hint="eastAsia" w:ascii="仿宋" w:hAnsi="仿宋" w:eastAsia="仿宋" w:cs="仿宋"/>
          <w:sz w:val="30"/>
          <w:szCs w:val="30"/>
        </w:rPr>
        <w:t>环保科普365微信公众号发布，同时择优刊登在《环境与生活》杂志进行宣传。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3.入选“十佳志愿者”将被推荐参加下一年度生态环境部“‘美丽中国，我是行动者’——百名最美生态环保志愿者”活动。</w:t>
      </w:r>
    </w:p>
    <w:p>
      <w:pPr>
        <w:adjustRightInd w:val="0"/>
        <w:snapToGrid w:val="0"/>
        <w:spacing w:line="500" w:lineRule="exact"/>
        <w:ind w:right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附表1：</w:t>
      </w:r>
    </w:p>
    <w:p>
      <w:pPr>
        <w:adjustRightInd w:val="0"/>
        <w:snapToGrid w:val="0"/>
        <w:spacing w:line="500" w:lineRule="exact"/>
        <w:ind w:right="600"/>
        <w:jc w:val="center"/>
        <w:rPr>
          <w:rFonts w:ascii="华文中宋" w:hAnsi="华文中宋" w:eastAsia="华文中宋"/>
          <w:w w:val="90"/>
          <w:sz w:val="44"/>
          <w:szCs w:val="44"/>
        </w:rPr>
      </w:pPr>
      <w:r>
        <w:rPr>
          <w:rFonts w:hint="eastAsia" w:ascii="华文中宋" w:hAnsi="华文中宋" w:eastAsia="华文中宋"/>
          <w:w w:val="90"/>
          <w:sz w:val="44"/>
          <w:szCs w:val="44"/>
        </w:rPr>
        <w:t>2023年“大学生在行动”活动工作情况表</w:t>
      </w:r>
    </w:p>
    <w:tbl>
      <w:tblPr>
        <w:tblStyle w:val="5"/>
        <w:tblW w:w="88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2331"/>
        <w:gridCol w:w="1837"/>
        <w:gridCol w:w="2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  <w:lang w:val="en-US" w:eastAsia="zh-CN"/>
              </w:rPr>
              <w:t>高校/队伍</w:t>
            </w:r>
            <w:r>
              <w:rPr>
                <w:rFonts w:ascii="仿宋" w:hAnsi="仿宋" w:eastAsia="仿宋"/>
                <w:color w:val="000000"/>
                <w:sz w:val="24"/>
                <w:szCs w:val="22"/>
              </w:rPr>
              <w:t>名称</w:t>
            </w:r>
          </w:p>
        </w:tc>
        <w:tc>
          <w:tcPr>
            <w:tcW w:w="6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活动联系人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202</w:t>
            </w:r>
            <w:r>
              <w:rPr>
                <w:rFonts w:ascii="黑体" w:hAnsi="黑体" w:eastAsia="黑体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年“大学生在行动”基本情况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  <w:lang w:val="en-US" w:eastAsia="zh-CN"/>
              </w:rPr>
              <w:t>高校填写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1"/>
                <w:rFonts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  <w:highlight w:val="none"/>
              </w:rPr>
              <w:t>组织志愿者数量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4"/>
                <w:highlight w:val="yellow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中国科技志愿服务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平台注册数量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color w:val="A6A6A6"/>
                <w:sz w:val="24"/>
              </w:rPr>
              <w:t>（由于平台升级，可能没有完成注册，请实事求是填写即可）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1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</w:rPr>
              <w:t>宣传平台数量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宣传报道次数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1"/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</w:rPr>
              <w:t>动员科技工作者</w:t>
            </w:r>
          </w:p>
          <w:p>
            <w:pPr>
              <w:snapToGrid w:val="0"/>
              <w:jc w:val="center"/>
              <w:rPr>
                <w:rStyle w:val="11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</w:rPr>
              <w:t>数量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</w:rPr>
              <w:t>发放活动材料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sz w:val="24"/>
              </w:rPr>
              <w:t>数量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202</w:t>
            </w:r>
            <w:r>
              <w:rPr>
                <w:rFonts w:ascii="黑体" w:hAnsi="黑体" w:eastAsia="黑体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年“大学生在行动”活动工作总结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3" w:hRule="atLeast"/>
          <w:jc w:val="center"/>
        </w:trPr>
        <w:tc>
          <w:tcPr>
            <w:tcW w:w="8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  <w:p>
            <w:pPr>
              <w:spacing w:line="500" w:lineRule="exact"/>
              <w:outlineLvl w:val="0"/>
              <w:rPr>
                <w:rFonts w:ascii="仿宋" w:hAnsi="仿宋" w:eastAsia="仿宋"/>
                <w:b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color w:val="A6A6A6"/>
                <w:sz w:val="24"/>
              </w:rPr>
              <w:t>（高校总结字数3000-5000，小分队总结字数2500-3000，同时附反映活动开展情况的优秀照片5-10张，大小不得小于2M，JPG、PNG格式。）</w:t>
            </w:r>
          </w:p>
          <w:p>
            <w:pPr>
              <w:spacing w:line="360" w:lineRule="auto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right="600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00" w:lineRule="exact"/>
        <w:ind w:right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u w:val="single"/>
          <w:lang w:eastAsia="zh-CN"/>
        </w:rPr>
        <w:t>（</w:t>
      </w:r>
      <w:r>
        <w:rPr>
          <w:rFonts w:hint="eastAsia" w:ascii="华文中宋" w:hAnsi="华文中宋" w:eastAsia="华文中宋"/>
          <w:sz w:val="44"/>
          <w:szCs w:val="44"/>
          <w:u w:val="single"/>
          <w:lang w:val="en-US" w:eastAsia="zh-CN"/>
        </w:rPr>
        <w:t>高校名称</w:t>
      </w:r>
      <w:r>
        <w:rPr>
          <w:rFonts w:hint="eastAsia" w:ascii="华文中宋" w:hAnsi="华文中宋" w:eastAsia="华文中宋"/>
          <w:sz w:val="44"/>
          <w:szCs w:val="44"/>
          <w:u w:val="single"/>
          <w:lang w:eastAsia="zh-CN"/>
        </w:rPr>
        <w:t>）</w:t>
      </w:r>
      <w:r>
        <w:rPr>
          <w:rFonts w:hint="eastAsia" w:ascii="华文中宋" w:hAnsi="华文中宋" w:eastAsia="华文中宋"/>
          <w:sz w:val="44"/>
          <w:szCs w:val="44"/>
        </w:rPr>
        <w:t>2023年“大学生在行动”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大学生志愿者名单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16"/>
        <w:gridCol w:w="2353"/>
        <w:gridCol w:w="2353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学校学院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ind w:right="6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 w:val="0"/>
          <w:bCs w:val="0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广东省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2023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年“大学生在行动”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推优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推荐规则</w:t>
      </w:r>
    </w:p>
    <w:tbl>
      <w:tblPr>
        <w:tblStyle w:val="5"/>
        <w:tblW w:w="49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56"/>
        <w:gridCol w:w="8779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奖项</w:t>
            </w:r>
          </w:p>
        </w:tc>
        <w:tc>
          <w:tcPr>
            <w:tcW w:w="359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广东省奖励推优规则</w:t>
            </w:r>
          </w:p>
        </w:tc>
        <w:tc>
          <w:tcPr>
            <w:tcW w:w="7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国家级奖励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推荐规则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推优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eastAsia="zh-CN"/>
              </w:rPr>
              <w:t>名额</w:t>
            </w:r>
          </w:p>
        </w:tc>
        <w:tc>
          <w:tcPr>
            <w:tcW w:w="3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推优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eastAsia="zh-CN"/>
              </w:rPr>
              <w:t>规则</w:t>
            </w:r>
          </w:p>
        </w:tc>
        <w:tc>
          <w:tcPr>
            <w:tcW w:w="7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优秀志愿者</w:t>
            </w: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8名</w:t>
            </w:r>
          </w:p>
        </w:tc>
        <w:tc>
          <w:tcPr>
            <w:tcW w:w="3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每支小分队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可申报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1名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根据申报材料择优推荐</w:t>
            </w:r>
          </w:p>
        </w:tc>
        <w:tc>
          <w:tcPr>
            <w:tcW w:w="7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根据中国环境科学学会分配名额及省级评选择优推荐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优秀小分队</w:t>
            </w: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支</w:t>
            </w:r>
          </w:p>
        </w:tc>
        <w:tc>
          <w:tcPr>
            <w:tcW w:w="3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由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高校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进行推荐，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推荐数不超过本校队伍总数60%（需做好推荐排序）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。根据成果提交、云展播票选、推选材料评选三部分综合考虑。</w:t>
            </w:r>
          </w:p>
        </w:tc>
        <w:tc>
          <w:tcPr>
            <w:tcW w:w="7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优秀社团</w:t>
            </w: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每个学校推荐1个社团（要求组织小分队3支以上）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根据申报材料择优推荐</w:t>
            </w:r>
          </w:p>
        </w:tc>
        <w:tc>
          <w:tcPr>
            <w:tcW w:w="7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优秀组织单位</w:t>
            </w: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3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组织小分队数不少于8支的高校均可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根据申报材料择优推荐</w:t>
            </w:r>
          </w:p>
        </w:tc>
        <w:tc>
          <w:tcPr>
            <w:tcW w:w="7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优秀指导教师</w:t>
            </w: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31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所有指导教师均可参与评奖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根据申报材料择优评选优秀小分队评选结果择优推荐</w:t>
            </w:r>
          </w:p>
        </w:tc>
        <w:tc>
          <w:tcPr>
            <w:tcW w:w="7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2023年“大学生在行动”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优秀组织单位推荐表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077"/>
        <w:gridCol w:w="2084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学校名称</w:t>
            </w:r>
          </w:p>
        </w:tc>
        <w:tc>
          <w:tcPr>
            <w:tcW w:w="6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6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A6A6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组织小分队数量</w:t>
            </w:r>
          </w:p>
        </w:tc>
        <w:tc>
          <w:tcPr>
            <w:tcW w:w="6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开展活动场次</w:t>
            </w:r>
          </w:p>
        </w:tc>
        <w:tc>
          <w:tcPr>
            <w:tcW w:w="6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1" w:hRule="atLeast"/>
          <w:jc w:val="center"/>
        </w:trPr>
        <w:tc>
          <w:tcPr>
            <w:tcW w:w="8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典型事迹（1000字以内，包括活动的组织、规模、成果、取得的成效以及活动组织经验等。）</w:t>
            </w: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2023年“大学生在行动”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优秀社团推荐表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498"/>
        <w:gridCol w:w="195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社团名称</w:t>
            </w:r>
          </w:p>
        </w:tc>
        <w:tc>
          <w:tcPr>
            <w:tcW w:w="6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社团联系人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组织小分队数量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开展活动场次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  <w:jc w:val="center"/>
        </w:trPr>
        <w:tc>
          <w:tcPr>
            <w:tcW w:w="8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</w:t>
            </w:r>
            <w:r>
              <w:rPr>
                <w:rFonts w:ascii="仿宋" w:hAnsi="仿宋" w:eastAsia="仿宋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字以内，包括组织小分队开展活动的规模、内容、形式和活动的成效等。）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2023年“大学生在行动”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优秀小分队推荐表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1561"/>
        <w:gridCol w:w="1943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小分队名称</w:t>
            </w:r>
          </w:p>
        </w:tc>
        <w:tc>
          <w:tcPr>
            <w:tcW w:w="36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小分队负责人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学校名称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开展活动场次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开展活动地点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</w:t>
            </w:r>
          </w:p>
        </w:tc>
        <w:tc>
          <w:tcPr>
            <w:tcW w:w="36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典型事迹（1000字以内，包括活动的时间、地点、环保科普活动的内容形式、活动的成效、具体案例等。）</w:t>
            </w: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2023年“大学生在行动”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优秀志愿者推荐表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84"/>
        <w:gridCol w:w="1488"/>
        <w:gridCol w:w="191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所在小分队名称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ascii="仿宋" w:hAnsi="仿宋" w:eastAsia="仿宋"/>
                <w:spacing w:val="20"/>
                <w:sz w:val="28"/>
                <w:szCs w:val="28"/>
              </w:rPr>
              <w:t>推荐学会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广东省环境科学学会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累计参与活动时长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6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00字以内，包括开展活动的时间、地点、内容，重点突出个人发挥的作用和取得的成效等。）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2023年“大学生在行动”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优秀指导教师推荐表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407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电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话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校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广东省环境科学学会</w:t>
            </w: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7" w:hRule="atLeast"/>
          <w:jc w:val="center"/>
        </w:trPr>
        <w:tc>
          <w:tcPr>
            <w:tcW w:w="8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00字以内，包括指导志愿者开展活动的情况、经验等。）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upperRoman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1E70DB-60F2-48AE-A98B-967DE026E7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F75A48-993D-4299-AAE7-C907517DD8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E6BABF3-8E75-4027-968F-7519BBED7F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F435158-AE7E-482B-B770-9508A70D8FA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05B2F3E-9D36-4100-8471-7D4A1B30DBB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A4E3D2D5-50ED-43E9-867E-28079CF9C8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DRlYzkxOGE0NDg3MTM0YzgzYzM1MTEyNzRhNDAifQ=="/>
  </w:docVars>
  <w:rsids>
    <w:rsidRoot w:val="00E81E5B"/>
    <w:rsid w:val="00124C1B"/>
    <w:rsid w:val="002B4D1D"/>
    <w:rsid w:val="00384227"/>
    <w:rsid w:val="003E0248"/>
    <w:rsid w:val="004F41AC"/>
    <w:rsid w:val="0052316A"/>
    <w:rsid w:val="005C3D4A"/>
    <w:rsid w:val="00767ED3"/>
    <w:rsid w:val="007A3702"/>
    <w:rsid w:val="00D277EA"/>
    <w:rsid w:val="00E81E5B"/>
    <w:rsid w:val="00E947DC"/>
    <w:rsid w:val="01CB5F60"/>
    <w:rsid w:val="02533F0F"/>
    <w:rsid w:val="029C1412"/>
    <w:rsid w:val="03621CCD"/>
    <w:rsid w:val="0371289F"/>
    <w:rsid w:val="03B64756"/>
    <w:rsid w:val="05047743"/>
    <w:rsid w:val="053059C4"/>
    <w:rsid w:val="05432019"/>
    <w:rsid w:val="057523EE"/>
    <w:rsid w:val="05B922DB"/>
    <w:rsid w:val="05C81225"/>
    <w:rsid w:val="05CE0532"/>
    <w:rsid w:val="063D57B6"/>
    <w:rsid w:val="08055CAB"/>
    <w:rsid w:val="0A0106F5"/>
    <w:rsid w:val="0A0F696E"/>
    <w:rsid w:val="0B0F6C62"/>
    <w:rsid w:val="0B505490"/>
    <w:rsid w:val="0BFA4539"/>
    <w:rsid w:val="0C0D15D3"/>
    <w:rsid w:val="0C1110C3"/>
    <w:rsid w:val="0C4704C8"/>
    <w:rsid w:val="0C5B40EC"/>
    <w:rsid w:val="0DCE6B40"/>
    <w:rsid w:val="104B0B08"/>
    <w:rsid w:val="11E64458"/>
    <w:rsid w:val="12AA2C4A"/>
    <w:rsid w:val="142671C5"/>
    <w:rsid w:val="14DE054E"/>
    <w:rsid w:val="155531E0"/>
    <w:rsid w:val="16297009"/>
    <w:rsid w:val="162E0AC3"/>
    <w:rsid w:val="17BB1EE3"/>
    <w:rsid w:val="17C14303"/>
    <w:rsid w:val="19187354"/>
    <w:rsid w:val="19977B91"/>
    <w:rsid w:val="19EA7372"/>
    <w:rsid w:val="1A7D7923"/>
    <w:rsid w:val="1AEE25CF"/>
    <w:rsid w:val="1B0F0EC3"/>
    <w:rsid w:val="1E625189"/>
    <w:rsid w:val="1EE06497"/>
    <w:rsid w:val="1FCF29CF"/>
    <w:rsid w:val="20140D2A"/>
    <w:rsid w:val="213B4094"/>
    <w:rsid w:val="217611F6"/>
    <w:rsid w:val="22E70030"/>
    <w:rsid w:val="22F774F6"/>
    <w:rsid w:val="23EB1DA2"/>
    <w:rsid w:val="241305B1"/>
    <w:rsid w:val="24606864"/>
    <w:rsid w:val="273D52B3"/>
    <w:rsid w:val="29804D3A"/>
    <w:rsid w:val="2C7C5C8D"/>
    <w:rsid w:val="2D4C682C"/>
    <w:rsid w:val="2D6D1A79"/>
    <w:rsid w:val="307F7AFA"/>
    <w:rsid w:val="33256C45"/>
    <w:rsid w:val="33891E90"/>
    <w:rsid w:val="33A87367"/>
    <w:rsid w:val="34024334"/>
    <w:rsid w:val="340547BA"/>
    <w:rsid w:val="34C7258A"/>
    <w:rsid w:val="35B56F47"/>
    <w:rsid w:val="367E6AA5"/>
    <w:rsid w:val="378372F6"/>
    <w:rsid w:val="3C005328"/>
    <w:rsid w:val="3C2B6D87"/>
    <w:rsid w:val="3C991F43"/>
    <w:rsid w:val="3D1C4922"/>
    <w:rsid w:val="3E573E64"/>
    <w:rsid w:val="40490DFC"/>
    <w:rsid w:val="41AB79BE"/>
    <w:rsid w:val="44253010"/>
    <w:rsid w:val="45790B64"/>
    <w:rsid w:val="46442329"/>
    <w:rsid w:val="479F062A"/>
    <w:rsid w:val="48617396"/>
    <w:rsid w:val="491C0184"/>
    <w:rsid w:val="49830203"/>
    <w:rsid w:val="49E1317B"/>
    <w:rsid w:val="4A8C7155"/>
    <w:rsid w:val="4AA246B9"/>
    <w:rsid w:val="4C8845CA"/>
    <w:rsid w:val="4E7008B7"/>
    <w:rsid w:val="4EA76741"/>
    <w:rsid w:val="4F491BFC"/>
    <w:rsid w:val="51850890"/>
    <w:rsid w:val="51962A9D"/>
    <w:rsid w:val="52E57838"/>
    <w:rsid w:val="531609B9"/>
    <w:rsid w:val="53D578AD"/>
    <w:rsid w:val="54936A9A"/>
    <w:rsid w:val="571A1A7B"/>
    <w:rsid w:val="57E9488F"/>
    <w:rsid w:val="59034EBC"/>
    <w:rsid w:val="59B368E2"/>
    <w:rsid w:val="59CA7788"/>
    <w:rsid w:val="59E3084A"/>
    <w:rsid w:val="5A902780"/>
    <w:rsid w:val="5B44356A"/>
    <w:rsid w:val="5B6F05E7"/>
    <w:rsid w:val="5B7A2838"/>
    <w:rsid w:val="5D3E2967"/>
    <w:rsid w:val="5E7245DC"/>
    <w:rsid w:val="5F93686E"/>
    <w:rsid w:val="5F944AC0"/>
    <w:rsid w:val="5FC15189"/>
    <w:rsid w:val="60163727"/>
    <w:rsid w:val="613B1763"/>
    <w:rsid w:val="61A02CE8"/>
    <w:rsid w:val="62D67210"/>
    <w:rsid w:val="63BD210C"/>
    <w:rsid w:val="63DA2CBD"/>
    <w:rsid w:val="63E47698"/>
    <w:rsid w:val="640970FF"/>
    <w:rsid w:val="69733998"/>
    <w:rsid w:val="6B457CC4"/>
    <w:rsid w:val="6FFE1AE2"/>
    <w:rsid w:val="7023779A"/>
    <w:rsid w:val="713734FD"/>
    <w:rsid w:val="719A3A8C"/>
    <w:rsid w:val="71FF44FF"/>
    <w:rsid w:val="72332ADB"/>
    <w:rsid w:val="72640322"/>
    <w:rsid w:val="72E72D01"/>
    <w:rsid w:val="73045661"/>
    <w:rsid w:val="7337685D"/>
    <w:rsid w:val="73770601"/>
    <w:rsid w:val="74B8367A"/>
    <w:rsid w:val="75696B72"/>
    <w:rsid w:val="75D27C98"/>
    <w:rsid w:val="76067942"/>
    <w:rsid w:val="76562678"/>
    <w:rsid w:val="76AF3B36"/>
    <w:rsid w:val="77C6067E"/>
    <w:rsid w:val="793F73F3"/>
    <w:rsid w:val="7AC16842"/>
    <w:rsid w:val="7C7A6994"/>
    <w:rsid w:val="7CA97DBF"/>
    <w:rsid w:val="7CCB62E2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qFormat/>
    <w:uiPriority w:val="99"/>
    <w:rPr>
      <w:kern w:val="2"/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450</Words>
  <Characters>2567</Characters>
  <Lines>21</Lines>
  <Paragraphs>6</Paragraphs>
  <TotalTime>4</TotalTime>
  <ScaleCrop>false</ScaleCrop>
  <LinksUpToDate>false</LinksUpToDate>
  <CharactersWithSpaces>3011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2023-10-18T03:28:00Z</dcterms:created>
  <dc:creator>86133</dc:creator>
  <cp:lastModifiedBy>Administrator</cp:lastModifiedBy>
  <cp:lastPrinted>2023-10-19T08:16:00Z</cp:lastPrinted>
  <dcterms:modified xsi:type="dcterms:W3CDTF">2023-10-19T08:47:10Z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BB0DCAB18C894C76A25B1ED0ADC6D9E6_12</vt:lpwstr>
  </property>
</Properties>
</file>