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0" w:afterAutospacing="0" w:line="420" w:lineRule="atLeast"/>
        <w:ind w:right="0"/>
        <w:jc w:val="center"/>
        <w:rPr>
          <w:b/>
          <w:bCs w:val="0"/>
          <w:sz w:val="44"/>
          <w:szCs w:val="44"/>
        </w:rPr>
      </w:pPr>
      <w:r>
        <w:rPr>
          <w:rStyle w:val="8"/>
          <w:rFonts w:hint="eastAsia" w:ascii="宋体" w:hAnsi="宋体" w:eastAsia="宋体" w:cs="宋体"/>
          <w:b/>
          <w:bCs w:val="0"/>
          <w:i w:val="0"/>
          <w:iCs w:val="0"/>
          <w:caps w:val="0"/>
          <w:color w:val="1B1B1B"/>
          <w:spacing w:val="0"/>
          <w:sz w:val="44"/>
          <w:szCs w:val="44"/>
          <w:shd w:val="clear" w:fill="FFFFFF"/>
        </w:rPr>
        <w:t>广东省科普教育基地管理办法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center"/>
        <w:textAlignment w:val="auto"/>
        <w:rPr>
          <w:rStyle w:val="8"/>
          <w:rFonts w:hint="eastAsia" w:ascii="仿宋" w:hAnsi="仿宋" w:eastAsia="仿宋" w:cs="仿宋"/>
          <w:i w:val="0"/>
          <w:iCs w:val="0"/>
          <w:caps w:val="0"/>
          <w:color w:val="1B1B1B"/>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center"/>
        <w:textAlignment w:val="auto"/>
        <w:rPr>
          <w:rFonts w:hint="eastAsia" w:ascii="仿宋" w:hAnsi="仿宋" w:eastAsia="仿宋" w:cs="仿宋"/>
          <w:sz w:val="32"/>
          <w:szCs w:val="32"/>
        </w:rPr>
      </w:pPr>
      <w:r>
        <w:rPr>
          <w:rStyle w:val="8"/>
          <w:rFonts w:hint="eastAsia" w:ascii="仿宋" w:hAnsi="仿宋" w:eastAsia="仿宋" w:cs="仿宋"/>
          <w:i w:val="0"/>
          <w:iCs w:val="0"/>
          <w:caps w:val="0"/>
          <w:color w:val="1B1B1B"/>
          <w:spacing w:val="0"/>
          <w:sz w:val="32"/>
          <w:szCs w:val="32"/>
          <w:shd w:val="clear" w:fill="FFFFFF"/>
        </w:rPr>
        <w:t>第一章</w:t>
      </w:r>
      <w:r>
        <w:rPr>
          <w:rStyle w:val="8"/>
          <w:rFonts w:hint="eastAsia" w:ascii="仿宋" w:hAnsi="仿宋" w:eastAsia="仿宋" w:cs="仿宋"/>
          <w:i w:val="0"/>
          <w:iCs w:val="0"/>
          <w:caps w:val="0"/>
          <w:color w:val="1B1B1B"/>
          <w:spacing w:val="0"/>
          <w:sz w:val="32"/>
          <w:szCs w:val="32"/>
          <w:shd w:val="clear" w:fill="FFFFFF"/>
          <w:lang w:val="en-US" w:eastAsia="zh-CN"/>
        </w:rPr>
        <w:t xml:space="preserve"> </w:t>
      </w:r>
      <w:r>
        <w:rPr>
          <w:rStyle w:val="8"/>
          <w:rFonts w:hint="eastAsia" w:ascii="仿宋" w:hAnsi="仿宋" w:eastAsia="仿宋" w:cs="仿宋"/>
          <w:i w:val="0"/>
          <w:iCs w:val="0"/>
          <w:caps w:val="0"/>
          <w:color w:val="1B1B1B"/>
          <w:spacing w:val="0"/>
          <w:sz w:val="32"/>
          <w:szCs w:val="32"/>
          <w:shd w:val="clear" w:fill="FFFFFF"/>
        </w:rPr>
        <w:t xml:space="preserve"> 总 </w:t>
      </w:r>
      <w:r>
        <w:rPr>
          <w:rStyle w:val="8"/>
          <w:rFonts w:hint="eastAsia" w:ascii="仿宋" w:hAnsi="仿宋" w:eastAsia="仿宋" w:cs="仿宋"/>
          <w:i w:val="0"/>
          <w:iCs w:val="0"/>
          <w:caps w:val="0"/>
          <w:color w:val="1B1B1B"/>
          <w:spacing w:val="0"/>
          <w:sz w:val="32"/>
          <w:szCs w:val="32"/>
          <w:shd w:val="clear" w:fill="FFFFFF"/>
          <w:lang w:val="en-US" w:eastAsia="zh-CN"/>
        </w:rPr>
        <w:t xml:space="preserve"> </w:t>
      </w:r>
      <w:r>
        <w:rPr>
          <w:rStyle w:val="8"/>
          <w:rFonts w:hint="eastAsia" w:ascii="仿宋" w:hAnsi="仿宋" w:eastAsia="仿宋" w:cs="仿宋"/>
          <w:i w:val="0"/>
          <w:iCs w:val="0"/>
          <w:caps w:val="0"/>
          <w:color w:val="1B1B1B"/>
          <w:spacing w:val="0"/>
          <w:sz w:val="32"/>
          <w:szCs w:val="32"/>
          <w:shd w:val="clear" w:fill="FFFFFF"/>
        </w:rPr>
        <w:t>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eastAsia" w:ascii="仿宋" w:hAnsi="仿宋" w:eastAsia="仿宋" w:cs="仿宋"/>
          <w:sz w:val="32"/>
          <w:szCs w:val="32"/>
        </w:rPr>
      </w:pPr>
      <w:r>
        <w:rPr>
          <w:rStyle w:val="8"/>
          <w:rFonts w:hint="eastAsia" w:ascii="仿宋" w:hAnsi="仿宋" w:eastAsia="仿宋" w:cs="仿宋"/>
          <w:i w:val="0"/>
          <w:iCs w:val="0"/>
          <w:caps w:val="0"/>
          <w:color w:val="1B1B1B"/>
          <w:spacing w:val="0"/>
          <w:sz w:val="32"/>
          <w:szCs w:val="32"/>
          <w:shd w:val="clear" w:fill="FFFFFF"/>
        </w:rPr>
        <w:t>第一条</w:t>
      </w:r>
      <w:r>
        <w:rPr>
          <w:rStyle w:val="8"/>
          <w:rFonts w:hint="eastAsia" w:ascii="仿宋" w:hAnsi="仿宋" w:eastAsia="仿宋" w:cs="仿宋"/>
          <w:i w:val="0"/>
          <w:iCs w:val="0"/>
          <w:caps w:val="0"/>
          <w:color w:val="1B1B1B"/>
          <w:spacing w:val="0"/>
          <w:sz w:val="32"/>
          <w:szCs w:val="32"/>
          <w:shd w:val="clear" w:fill="FFFFFF"/>
          <w:lang w:val="en-US" w:eastAsia="zh-CN"/>
        </w:rPr>
        <w:t xml:space="preserve">  </w:t>
      </w:r>
      <w:r>
        <w:rPr>
          <w:rFonts w:hint="eastAsia" w:ascii="仿宋" w:hAnsi="仿宋" w:eastAsia="仿宋" w:cs="仿宋"/>
          <w:i w:val="0"/>
          <w:iCs w:val="0"/>
          <w:caps w:val="0"/>
          <w:color w:val="1B1B1B"/>
          <w:spacing w:val="0"/>
          <w:sz w:val="32"/>
          <w:szCs w:val="32"/>
          <w:shd w:val="clear" w:fill="FFFFFF"/>
        </w:rPr>
        <w:t>根据《广东省科学技术普及条例》，为贯彻落实《广东省全民科学素质行动规划纲要实施方案</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2021-2025年</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以下简称《纲要实施方案》)，做好广东省科普教育基地创建工作，动员鼓励社会多元主体广泛参与、提升科普公共服务质量，特制定本办法。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eastAsia" w:ascii="仿宋" w:hAnsi="仿宋" w:eastAsia="仿宋" w:cs="仿宋"/>
          <w:sz w:val="32"/>
          <w:szCs w:val="32"/>
        </w:rPr>
      </w:pPr>
      <w:r>
        <w:rPr>
          <w:rStyle w:val="8"/>
          <w:rFonts w:hint="eastAsia" w:ascii="仿宋" w:hAnsi="仿宋" w:eastAsia="仿宋" w:cs="仿宋"/>
          <w:i w:val="0"/>
          <w:iCs w:val="0"/>
          <w:caps w:val="0"/>
          <w:color w:val="1B1B1B"/>
          <w:spacing w:val="0"/>
          <w:sz w:val="32"/>
          <w:szCs w:val="32"/>
          <w:shd w:val="clear" w:fill="FFFFFF"/>
        </w:rPr>
        <w:t>第二条</w:t>
      </w:r>
      <w:r>
        <w:rPr>
          <w:rStyle w:val="8"/>
          <w:rFonts w:hint="eastAsia" w:ascii="仿宋" w:hAnsi="仿宋" w:eastAsia="仿宋" w:cs="仿宋"/>
          <w:i w:val="0"/>
          <w:iCs w:val="0"/>
          <w:caps w:val="0"/>
          <w:color w:val="1B1B1B"/>
          <w:spacing w:val="0"/>
          <w:sz w:val="32"/>
          <w:szCs w:val="32"/>
          <w:shd w:val="clear" w:fill="FFFFFF"/>
          <w:lang w:val="en-US" w:eastAsia="zh-CN"/>
        </w:rPr>
        <w:t xml:space="preserve">  </w:t>
      </w:r>
      <w:r>
        <w:rPr>
          <w:rFonts w:hint="eastAsia" w:ascii="仿宋" w:hAnsi="仿宋" w:eastAsia="仿宋" w:cs="仿宋"/>
          <w:i w:val="0"/>
          <w:iCs w:val="0"/>
          <w:caps w:val="0"/>
          <w:color w:val="1B1B1B"/>
          <w:spacing w:val="0"/>
          <w:sz w:val="32"/>
          <w:szCs w:val="32"/>
          <w:shd w:val="clear" w:fill="FFFFFF"/>
        </w:rPr>
        <w:t>广东省科普教育基地</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以下简称“科普教育基地”</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主要是指由科技、教育、文化、卫生、农业、安全、自然资源、旅游、传媒和服务等领域机构兴办，面向社会和公众开放，具有科普和教育功能的示范性场所。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eastAsia" w:ascii="仿宋" w:hAnsi="仿宋" w:eastAsia="仿宋" w:cs="仿宋"/>
          <w:sz w:val="32"/>
          <w:szCs w:val="32"/>
        </w:rPr>
      </w:pPr>
      <w:r>
        <w:rPr>
          <w:rStyle w:val="8"/>
          <w:rFonts w:hint="eastAsia" w:ascii="仿宋" w:hAnsi="仿宋" w:eastAsia="仿宋" w:cs="仿宋"/>
          <w:i w:val="0"/>
          <w:iCs w:val="0"/>
          <w:caps w:val="0"/>
          <w:color w:val="1B1B1B"/>
          <w:spacing w:val="0"/>
          <w:sz w:val="32"/>
          <w:szCs w:val="32"/>
          <w:shd w:val="clear" w:fill="FFFFFF"/>
        </w:rPr>
        <w:t>第三条</w:t>
      </w:r>
      <w:r>
        <w:rPr>
          <w:rStyle w:val="8"/>
          <w:rFonts w:hint="eastAsia" w:ascii="仿宋" w:hAnsi="仿宋" w:eastAsia="仿宋" w:cs="仿宋"/>
          <w:i w:val="0"/>
          <w:iCs w:val="0"/>
          <w:caps w:val="0"/>
          <w:color w:val="1B1B1B"/>
          <w:spacing w:val="0"/>
          <w:sz w:val="32"/>
          <w:szCs w:val="32"/>
          <w:shd w:val="clear" w:fill="FFFFFF"/>
          <w:lang w:val="en-US" w:eastAsia="zh-CN"/>
        </w:rPr>
        <w:t xml:space="preserve">  </w:t>
      </w:r>
      <w:r>
        <w:rPr>
          <w:rFonts w:hint="eastAsia" w:ascii="仿宋" w:hAnsi="仿宋" w:eastAsia="仿宋" w:cs="仿宋"/>
          <w:i w:val="0"/>
          <w:iCs w:val="0"/>
          <w:caps w:val="0"/>
          <w:color w:val="1B1B1B"/>
          <w:spacing w:val="0"/>
          <w:sz w:val="32"/>
          <w:szCs w:val="32"/>
          <w:shd w:val="clear" w:fill="FFFFFF"/>
        </w:rPr>
        <w:t>科普教育基地分为场所类科普教育基地和非场所类科普教育基地。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rPr>
        <w:t>场所类科普教育基地是指以固定场所、展品为主要依托开展科普教育活动的科普教育基地，包括：专门建设用于面向社会和公众开展科学技术普及活动、科技文化教育与传播的科技馆、自然博物馆、专业领域科普场馆、青少年科技场馆等科技场馆；依托国家科技资源、科技成果面向社会和公众提供科普服务的教育、科研机构、大科学装置、重大工程及医疗机构等内设的科普场馆、实验室、工程中心、科学观测台</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站</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等；依托先进农业技术和成果、农业教育科研设施、农业试验示范基地等服务农业、农村发展、提高农民科学素质的各类种养殖繁育基地、综合试验示范基地、农业创业创新基地、现代农业科技产业园、农技培训基地、农业观光体验园等；依托科技成果、研发资源、生产设施、产品等面向社会和公众提供科普服务的产业园区、科技园区、企业展厅、研发设施、生产制造设施等；利用动植物、生态、地质地貌等自然资源面向社会和公众提供科普服务的国家公园、自然保护区、动物园</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海洋公园</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、植物园、主题公园、森林、湿地、地质公园、自然遗产等；利用人文、历史、艺术等资源面向社会和公众提供科普服务的文博展馆、图书馆、美术馆、纪念馆、文化馆、书院、历史文化遗产等。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rPr>
        <w:t>非场所类科普教育基地是指不以实体场地和展品为主要依托，而主要以网络、广播、电视、科普报告会、出版物等为载体，面向公众开展科学知识普及的机构，如科普网站、科普报刊、自媒体、科普作品创作基地、科学传播培训基地、科教广播电视频道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center"/>
        <w:textAlignment w:val="auto"/>
        <w:rPr>
          <w:rFonts w:hint="eastAsia" w:ascii="仿宋" w:hAnsi="仿宋" w:eastAsia="仿宋" w:cs="仿宋"/>
          <w:sz w:val="32"/>
          <w:szCs w:val="32"/>
        </w:rPr>
      </w:pPr>
      <w:r>
        <w:rPr>
          <w:rStyle w:val="8"/>
          <w:rFonts w:hint="eastAsia" w:ascii="仿宋" w:hAnsi="仿宋" w:eastAsia="仿宋" w:cs="仿宋"/>
          <w:i w:val="0"/>
          <w:iCs w:val="0"/>
          <w:caps w:val="0"/>
          <w:color w:val="1B1B1B"/>
          <w:spacing w:val="0"/>
          <w:sz w:val="32"/>
          <w:szCs w:val="32"/>
          <w:shd w:val="clear" w:fill="FFFFFF"/>
        </w:rPr>
        <w:t>第二章 创建与认定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eastAsia" w:ascii="仿宋" w:hAnsi="仿宋" w:eastAsia="仿宋" w:cs="仿宋"/>
          <w:sz w:val="32"/>
          <w:szCs w:val="32"/>
        </w:rPr>
      </w:pPr>
      <w:r>
        <w:rPr>
          <w:rStyle w:val="8"/>
          <w:rFonts w:hint="eastAsia" w:ascii="仿宋" w:hAnsi="仿宋" w:eastAsia="仿宋" w:cs="仿宋"/>
          <w:i w:val="0"/>
          <w:iCs w:val="0"/>
          <w:caps w:val="0"/>
          <w:color w:val="1B1B1B"/>
          <w:spacing w:val="0"/>
          <w:sz w:val="32"/>
          <w:szCs w:val="32"/>
          <w:shd w:val="clear" w:fill="FFFFFF"/>
        </w:rPr>
        <w:t>第四条</w:t>
      </w:r>
      <w:r>
        <w:rPr>
          <w:rStyle w:val="8"/>
          <w:rFonts w:hint="eastAsia" w:ascii="仿宋" w:hAnsi="仿宋" w:eastAsia="仿宋" w:cs="仿宋"/>
          <w:i w:val="0"/>
          <w:iCs w:val="0"/>
          <w:caps w:val="0"/>
          <w:color w:val="1B1B1B"/>
          <w:spacing w:val="0"/>
          <w:sz w:val="32"/>
          <w:szCs w:val="32"/>
          <w:shd w:val="clear" w:fill="FFFFFF"/>
          <w:lang w:val="en-US" w:eastAsia="zh-CN"/>
        </w:rPr>
        <w:t xml:space="preserve">  </w:t>
      </w:r>
      <w:r>
        <w:rPr>
          <w:rFonts w:hint="eastAsia" w:ascii="仿宋" w:hAnsi="仿宋" w:eastAsia="仿宋" w:cs="仿宋"/>
          <w:i w:val="0"/>
          <w:iCs w:val="0"/>
          <w:caps w:val="0"/>
          <w:color w:val="1B1B1B"/>
          <w:spacing w:val="0"/>
          <w:sz w:val="32"/>
          <w:szCs w:val="32"/>
          <w:shd w:val="clear" w:fill="FFFFFF"/>
        </w:rPr>
        <w:t>科普教育基地创建以促进全民科学素质提升和社会文明程度提高为目标，旨在组织、鼓励各类机构参与科普活动，按照新发展阶段科普高质量发展的要求，依托各地域和各领域的资源禀赋、基础条件等资源要素，通过深化科普供给侧改革，不断提升全社会科普公共服务能力和质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eastAsia" w:ascii="仿宋" w:hAnsi="仿宋" w:eastAsia="仿宋" w:cs="仿宋"/>
          <w:sz w:val="32"/>
          <w:szCs w:val="32"/>
        </w:rPr>
      </w:pPr>
      <w:r>
        <w:rPr>
          <w:rStyle w:val="8"/>
          <w:rFonts w:hint="eastAsia" w:ascii="仿宋" w:hAnsi="仿宋" w:eastAsia="仿宋" w:cs="仿宋"/>
          <w:i w:val="0"/>
          <w:iCs w:val="0"/>
          <w:caps w:val="0"/>
          <w:color w:val="1B1B1B"/>
          <w:spacing w:val="0"/>
          <w:sz w:val="32"/>
          <w:szCs w:val="32"/>
          <w:shd w:val="clear" w:fill="FFFFFF"/>
        </w:rPr>
        <w:t>第五条</w:t>
      </w:r>
      <w:r>
        <w:rPr>
          <w:rStyle w:val="8"/>
          <w:rFonts w:hint="eastAsia" w:ascii="仿宋" w:hAnsi="仿宋" w:eastAsia="仿宋" w:cs="仿宋"/>
          <w:i w:val="0"/>
          <w:iCs w:val="0"/>
          <w:caps w:val="0"/>
          <w:color w:val="1B1B1B"/>
          <w:spacing w:val="0"/>
          <w:sz w:val="32"/>
          <w:szCs w:val="32"/>
          <w:shd w:val="clear" w:fill="FFFFFF"/>
          <w:lang w:val="en-US" w:eastAsia="zh-CN"/>
        </w:rPr>
        <w:t xml:space="preserve">  </w:t>
      </w:r>
      <w:r>
        <w:rPr>
          <w:rFonts w:hint="eastAsia" w:ascii="仿宋" w:hAnsi="仿宋" w:eastAsia="仿宋" w:cs="仿宋"/>
          <w:i w:val="0"/>
          <w:iCs w:val="0"/>
          <w:caps w:val="0"/>
          <w:color w:val="1B1B1B"/>
          <w:spacing w:val="0"/>
          <w:sz w:val="32"/>
          <w:szCs w:val="32"/>
          <w:shd w:val="clear" w:fill="FFFFFF"/>
        </w:rPr>
        <w:t>为社会和公众提供科普服务的各类法人单位，均可自愿按照《广东省科普教育基地认定申请条件》</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以下简称《认定申请条件》，后附</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开展创建工作，申请广东省科普教育基地认定。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eastAsia" w:ascii="仿宋" w:hAnsi="仿宋" w:eastAsia="仿宋" w:cs="仿宋"/>
          <w:sz w:val="32"/>
          <w:szCs w:val="32"/>
        </w:rPr>
      </w:pPr>
      <w:r>
        <w:rPr>
          <w:rStyle w:val="8"/>
          <w:rFonts w:hint="eastAsia" w:ascii="仿宋" w:hAnsi="仿宋" w:eastAsia="仿宋" w:cs="仿宋"/>
          <w:i w:val="0"/>
          <w:iCs w:val="0"/>
          <w:caps w:val="0"/>
          <w:color w:val="1B1B1B"/>
          <w:spacing w:val="0"/>
          <w:sz w:val="32"/>
          <w:szCs w:val="32"/>
          <w:shd w:val="clear" w:fill="FFFFFF"/>
        </w:rPr>
        <w:t>第六条</w:t>
      </w:r>
      <w:r>
        <w:rPr>
          <w:rStyle w:val="8"/>
          <w:rFonts w:hint="eastAsia" w:ascii="仿宋" w:hAnsi="仿宋" w:eastAsia="仿宋" w:cs="仿宋"/>
          <w:i w:val="0"/>
          <w:iCs w:val="0"/>
          <w:caps w:val="0"/>
          <w:color w:val="1B1B1B"/>
          <w:spacing w:val="0"/>
          <w:sz w:val="32"/>
          <w:szCs w:val="32"/>
          <w:shd w:val="clear" w:fill="FFFFFF"/>
          <w:lang w:val="en-US" w:eastAsia="zh-CN"/>
        </w:rPr>
        <w:t xml:space="preserve">  </w:t>
      </w:r>
      <w:r>
        <w:rPr>
          <w:rFonts w:hint="eastAsia" w:ascii="仿宋" w:hAnsi="仿宋" w:eastAsia="仿宋" w:cs="仿宋"/>
          <w:i w:val="0"/>
          <w:iCs w:val="0"/>
          <w:caps w:val="0"/>
          <w:color w:val="1B1B1B"/>
          <w:spacing w:val="0"/>
          <w:sz w:val="32"/>
          <w:szCs w:val="32"/>
          <w:shd w:val="clear" w:fill="FFFFFF"/>
        </w:rPr>
        <w:t>广东省科普教育基地由广东省科学技术协会</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以下简称“省科协”</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和广东省科学技术厅</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以下简称“省科技厅”</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共同认定命名。省科协和省科技厅是科普教育基地的业务指导部门，负责组织实施本办法。科普教育基地的认定、评估和复核等日常管理工作，由省科协负责。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rPr>
        <w:t>科普教育基地认定由广东省科普工作联席会议成员单位</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以下简称“成员单位”)、地级以上市科学技术协会和科技局</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委</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、省级学会</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协会、研究会</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三类单位负责推荐。推荐单位负责组织动员、指导具备一定条件的机构开展科普教育基地创建工作，按照《认定申请条件》推荐符合条件的机构进行认定申请。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eastAsia" w:ascii="仿宋" w:hAnsi="仿宋" w:eastAsia="仿宋" w:cs="仿宋"/>
          <w:sz w:val="32"/>
          <w:szCs w:val="32"/>
        </w:rPr>
      </w:pPr>
      <w:r>
        <w:rPr>
          <w:rStyle w:val="8"/>
          <w:rFonts w:hint="eastAsia" w:ascii="仿宋" w:hAnsi="仿宋" w:eastAsia="仿宋" w:cs="仿宋"/>
          <w:i w:val="0"/>
          <w:iCs w:val="0"/>
          <w:caps w:val="0"/>
          <w:color w:val="1B1B1B"/>
          <w:spacing w:val="0"/>
          <w:sz w:val="32"/>
          <w:szCs w:val="32"/>
          <w:shd w:val="clear" w:fill="FFFFFF"/>
        </w:rPr>
        <w:t>第七条</w:t>
      </w:r>
      <w:r>
        <w:rPr>
          <w:rStyle w:val="8"/>
          <w:rFonts w:hint="eastAsia" w:ascii="仿宋" w:hAnsi="仿宋" w:eastAsia="仿宋" w:cs="仿宋"/>
          <w:i w:val="0"/>
          <w:iCs w:val="0"/>
          <w:caps w:val="0"/>
          <w:color w:val="1B1B1B"/>
          <w:spacing w:val="0"/>
          <w:sz w:val="32"/>
          <w:szCs w:val="32"/>
          <w:shd w:val="clear" w:fill="FFFFFF"/>
          <w:lang w:val="en-US" w:eastAsia="zh-CN"/>
        </w:rPr>
        <w:t xml:space="preserve">  </w:t>
      </w:r>
      <w:r>
        <w:rPr>
          <w:rFonts w:hint="eastAsia" w:ascii="仿宋" w:hAnsi="仿宋" w:eastAsia="仿宋" w:cs="仿宋"/>
          <w:i w:val="0"/>
          <w:iCs w:val="0"/>
          <w:caps w:val="0"/>
          <w:color w:val="1B1B1B"/>
          <w:spacing w:val="0"/>
          <w:sz w:val="32"/>
          <w:szCs w:val="32"/>
          <w:shd w:val="clear" w:fill="FFFFFF"/>
        </w:rPr>
        <w:t>申请认定程序。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一</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申报和推荐。申请科普教育基地认定的机构可任选第六条规定的推荐单位中的一家提交申请，经推荐单位审核推荐后方可参评科普教育基地。各推荐单位按照《认定申请条件》对申请单位进行遴选，确定是否推荐并排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lang w:val="en-US" w:eastAsia="zh-CN"/>
        </w:rPr>
        <w:t>二</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专家评审。省科协、省科技厅组织专家依据《认定申请条件》对被推荐的申请单位</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机构</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情况进行评审并提出认定建议名单。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lang w:val="en-US" w:eastAsia="zh-CN"/>
        </w:rPr>
        <w:t>三</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公示和命名。建议名单经公示无异议后，由省科协、省科技厅予以认定命名“广东省科普教育基地”，颁发牌匾。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eastAsia" w:ascii="仿宋" w:hAnsi="仿宋" w:eastAsia="仿宋" w:cs="仿宋"/>
          <w:sz w:val="32"/>
          <w:szCs w:val="32"/>
        </w:rPr>
      </w:pPr>
      <w:r>
        <w:rPr>
          <w:rStyle w:val="8"/>
          <w:rFonts w:hint="eastAsia" w:ascii="仿宋" w:hAnsi="仿宋" w:eastAsia="仿宋" w:cs="仿宋"/>
          <w:i w:val="0"/>
          <w:iCs w:val="0"/>
          <w:caps w:val="0"/>
          <w:color w:val="1B1B1B"/>
          <w:spacing w:val="0"/>
          <w:sz w:val="32"/>
          <w:szCs w:val="32"/>
          <w:shd w:val="clear" w:fill="FFFFFF"/>
        </w:rPr>
        <w:t>第八条</w:t>
      </w:r>
      <w:r>
        <w:rPr>
          <w:rStyle w:val="8"/>
          <w:rFonts w:hint="eastAsia" w:ascii="仿宋" w:hAnsi="仿宋" w:eastAsia="仿宋" w:cs="仿宋"/>
          <w:i w:val="0"/>
          <w:iCs w:val="0"/>
          <w:caps w:val="0"/>
          <w:color w:val="1B1B1B"/>
          <w:spacing w:val="0"/>
          <w:sz w:val="32"/>
          <w:szCs w:val="32"/>
          <w:shd w:val="clear" w:fill="FFFFFF"/>
          <w:lang w:val="en-US" w:eastAsia="zh-CN"/>
        </w:rPr>
        <w:t xml:space="preserve">  </w:t>
      </w:r>
      <w:r>
        <w:rPr>
          <w:rFonts w:hint="eastAsia" w:ascii="仿宋" w:hAnsi="仿宋" w:eastAsia="仿宋" w:cs="仿宋"/>
          <w:i w:val="0"/>
          <w:iCs w:val="0"/>
          <w:caps w:val="0"/>
          <w:color w:val="1B1B1B"/>
          <w:spacing w:val="0"/>
          <w:sz w:val="32"/>
          <w:szCs w:val="32"/>
          <w:shd w:val="clear" w:fill="FFFFFF"/>
        </w:rPr>
        <w:t>科普教育基地每年认定一批。科普教育基地有效期5年，到期需重新申报。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eastAsia" w:ascii="仿宋" w:hAnsi="仿宋" w:eastAsia="仿宋" w:cs="仿宋"/>
          <w:sz w:val="32"/>
          <w:szCs w:val="32"/>
        </w:rPr>
      </w:pPr>
      <w:r>
        <w:rPr>
          <w:rStyle w:val="8"/>
          <w:rFonts w:hint="eastAsia" w:ascii="仿宋" w:hAnsi="仿宋" w:eastAsia="仿宋" w:cs="仿宋"/>
          <w:i w:val="0"/>
          <w:iCs w:val="0"/>
          <w:caps w:val="0"/>
          <w:color w:val="1B1B1B"/>
          <w:spacing w:val="0"/>
          <w:sz w:val="32"/>
          <w:szCs w:val="32"/>
          <w:shd w:val="clear" w:fill="FFFFFF"/>
        </w:rPr>
        <w:t>第九条</w:t>
      </w:r>
      <w:r>
        <w:rPr>
          <w:rStyle w:val="8"/>
          <w:rFonts w:hint="eastAsia" w:ascii="仿宋" w:hAnsi="仿宋" w:eastAsia="仿宋" w:cs="仿宋"/>
          <w:i w:val="0"/>
          <w:iCs w:val="0"/>
          <w:caps w:val="0"/>
          <w:color w:val="1B1B1B"/>
          <w:spacing w:val="0"/>
          <w:sz w:val="32"/>
          <w:szCs w:val="32"/>
          <w:shd w:val="clear" w:fill="FFFFFF"/>
          <w:lang w:val="en-US" w:eastAsia="zh-CN"/>
        </w:rPr>
        <w:t xml:space="preserve">  </w:t>
      </w:r>
      <w:r>
        <w:rPr>
          <w:rFonts w:hint="eastAsia" w:ascii="仿宋" w:hAnsi="仿宋" w:eastAsia="仿宋" w:cs="仿宋"/>
          <w:i w:val="0"/>
          <w:iCs w:val="0"/>
          <w:caps w:val="0"/>
          <w:color w:val="1B1B1B"/>
          <w:spacing w:val="0"/>
          <w:sz w:val="32"/>
          <w:szCs w:val="32"/>
          <w:shd w:val="clear" w:fill="FFFFFF"/>
        </w:rPr>
        <w:t>利用财政性资金或者国有资本建设的国家和省各类实验室、重大科技基础设施、重大工程、创新创业基地等机构，可优先认定为省级科普教育基地。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center"/>
        <w:textAlignment w:val="auto"/>
        <w:rPr>
          <w:rFonts w:hint="eastAsia" w:ascii="仿宋" w:hAnsi="仿宋" w:eastAsia="仿宋" w:cs="仿宋"/>
          <w:sz w:val="32"/>
          <w:szCs w:val="32"/>
        </w:rPr>
      </w:pPr>
      <w:r>
        <w:rPr>
          <w:rStyle w:val="8"/>
          <w:rFonts w:hint="eastAsia" w:ascii="仿宋" w:hAnsi="仿宋" w:eastAsia="仿宋" w:cs="仿宋"/>
          <w:i w:val="0"/>
          <w:iCs w:val="0"/>
          <w:caps w:val="0"/>
          <w:color w:val="1B1B1B"/>
          <w:spacing w:val="0"/>
          <w:sz w:val="32"/>
          <w:szCs w:val="32"/>
          <w:shd w:val="clear" w:fill="FFFFFF"/>
        </w:rPr>
        <w:t>第三章 管理与服务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eastAsia" w:ascii="仿宋" w:hAnsi="仿宋" w:eastAsia="仿宋" w:cs="仿宋"/>
          <w:sz w:val="32"/>
          <w:szCs w:val="32"/>
        </w:rPr>
      </w:pPr>
      <w:r>
        <w:rPr>
          <w:rStyle w:val="8"/>
          <w:rFonts w:hint="eastAsia" w:ascii="仿宋" w:hAnsi="仿宋" w:eastAsia="仿宋" w:cs="仿宋"/>
          <w:i w:val="0"/>
          <w:iCs w:val="0"/>
          <w:caps w:val="0"/>
          <w:color w:val="1B1B1B"/>
          <w:spacing w:val="0"/>
          <w:sz w:val="32"/>
          <w:szCs w:val="32"/>
          <w:shd w:val="clear" w:fill="FFFFFF"/>
        </w:rPr>
        <w:t>第十条</w:t>
      </w:r>
      <w:r>
        <w:rPr>
          <w:rStyle w:val="8"/>
          <w:rFonts w:hint="eastAsia" w:ascii="仿宋" w:hAnsi="仿宋" w:eastAsia="仿宋" w:cs="仿宋"/>
          <w:i w:val="0"/>
          <w:iCs w:val="0"/>
          <w:caps w:val="0"/>
          <w:color w:val="1B1B1B"/>
          <w:spacing w:val="0"/>
          <w:sz w:val="32"/>
          <w:szCs w:val="32"/>
          <w:shd w:val="clear" w:fill="FFFFFF"/>
          <w:lang w:val="en-US" w:eastAsia="zh-CN"/>
        </w:rPr>
        <w:t xml:space="preserve">  </w:t>
      </w:r>
      <w:r>
        <w:rPr>
          <w:rFonts w:hint="eastAsia" w:ascii="仿宋" w:hAnsi="仿宋" w:eastAsia="仿宋" w:cs="仿宋"/>
          <w:i w:val="0"/>
          <w:iCs w:val="0"/>
          <w:caps w:val="0"/>
          <w:color w:val="1B1B1B"/>
          <w:spacing w:val="0"/>
          <w:sz w:val="32"/>
          <w:szCs w:val="32"/>
          <w:shd w:val="clear" w:fill="FFFFFF"/>
        </w:rPr>
        <w:t>省科协、省科技厅是科普教育基地的认定管理和宏观指导部门。科普教育基地实行属地与推荐单位管理相结合的原则，所在地的市科协和市科技局</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委</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、科普教育基地推荐单位对科普教育基地的日常运行进行业务指导和监督管理。科普教育基地应自觉接受推荐单位和省科协、省科技厅工作指导与考核，主动及时报告科普绩效自评报告等资料。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eastAsia" w:ascii="仿宋" w:hAnsi="仿宋" w:eastAsia="仿宋" w:cs="仿宋"/>
          <w:sz w:val="32"/>
          <w:szCs w:val="32"/>
        </w:rPr>
      </w:pPr>
      <w:r>
        <w:rPr>
          <w:rStyle w:val="8"/>
          <w:rFonts w:hint="eastAsia" w:ascii="仿宋" w:hAnsi="仿宋" w:eastAsia="仿宋" w:cs="仿宋"/>
          <w:i w:val="0"/>
          <w:iCs w:val="0"/>
          <w:caps w:val="0"/>
          <w:color w:val="1B1B1B"/>
          <w:spacing w:val="0"/>
          <w:sz w:val="32"/>
          <w:szCs w:val="32"/>
          <w:shd w:val="clear" w:fill="FFFFFF"/>
        </w:rPr>
        <w:t>第十一条</w:t>
      </w:r>
      <w:r>
        <w:rPr>
          <w:rStyle w:val="8"/>
          <w:rFonts w:hint="eastAsia" w:ascii="仿宋" w:hAnsi="仿宋" w:eastAsia="仿宋" w:cs="仿宋"/>
          <w:i w:val="0"/>
          <w:iCs w:val="0"/>
          <w:caps w:val="0"/>
          <w:color w:val="1B1B1B"/>
          <w:spacing w:val="0"/>
          <w:sz w:val="32"/>
          <w:szCs w:val="32"/>
          <w:shd w:val="clear" w:fill="FFFFFF"/>
          <w:lang w:val="en-US" w:eastAsia="zh-CN"/>
        </w:rPr>
        <w:t xml:space="preserve"> </w:t>
      </w:r>
      <w:r>
        <w:rPr>
          <w:rFonts w:hint="eastAsia" w:ascii="仿宋" w:hAnsi="仿宋" w:eastAsia="仿宋" w:cs="仿宋"/>
          <w:i w:val="0"/>
          <w:iCs w:val="0"/>
          <w:caps w:val="0"/>
          <w:color w:val="1B1B1B"/>
          <w:spacing w:val="0"/>
          <w:sz w:val="32"/>
          <w:szCs w:val="32"/>
          <w:shd w:val="clear" w:fill="FFFFFF"/>
        </w:rPr>
        <w:t>省科协、省科技厅和省级学会、各级科协、科技局</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委</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各有关部门要为科普教育基地开展科普工作创造必要条件，提供必要支持，不断提升科普教育基地的发展建设水平和公共服务能力。鼓励科普教育基地的推荐单位将科普教育基地工作纳入系统内业绩认定范围，对科普业绩突出、表现优异的单位和个人给予表彰奖励、宣传推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一</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省科协、省科技厅将不定期开展多种形式的培训、进修活动，提高基地科普工作人员的科学素质和业务水平，积极开展基地间的互动合作、理论研讨和经验交流，不断提升科普教育基地管理水平。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二</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省科协、省科技厅维护科普教育基地开展科普工作的合法权益，为科普教育基地开展科普活动创造条件，对科普教育基地的科普项目择优扶持。省科协、省科技厅将择优资助科普教育基地开发和共享优质科普产品。科普教育基地举办的科普事业，享受国家、省相关政策优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三</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支持科普教育基地跨界跨地域联合开展主题行动</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活动</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，整合资源，打造具有号召力、影响力和示范性的科普教育基地活动品牌。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eastAsia" w:ascii="仿宋" w:hAnsi="仿宋" w:eastAsia="仿宋" w:cs="仿宋"/>
          <w:sz w:val="32"/>
          <w:szCs w:val="32"/>
        </w:rPr>
      </w:pPr>
      <w:r>
        <w:rPr>
          <w:rStyle w:val="8"/>
          <w:rFonts w:hint="eastAsia" w:ascii="仿宋" w:hAnsi="仿宋" w:eastAsia="仿宋" w:cs="仿宋"/>
          <w:i w:val="0"/>
          <w:iCs w:val="0"/>
          <w:caps w:val="0"/>
          <w:color w:val="1B1B1B"/>
          <w:spacing w:val="0"/>
          <w:sz w:val="32"/>
          <w:szCs w:val="32"/>
          <w:shd w:val="clear" w:fill="FFFFFF"/>
        </w:rPr>
        <w:t>第十二条</w:t>
      </w:r>
      <w:r>
        <w:rPr>
          <w:rStyle w:val="8"/>
          <w:rFonts w:hint="eastAsia" w:ascii="仿宋" w:hAnsi="仿宋" w:eastAsia="仿宋" w:cs="仿宋"/>
          <w:i w:val="0"/>
          <w:iCs w:val="0"/>
          <w:caps w:val="0"/>
          <w:color w:val="1B1B1B"/>
          <w:spacing w:val="0"/>
          <w:sz w:val="32"/>
          <w:szCs w:val="32"/>
          <w:shd w:val="clear" w:fill="FFFFFF"/>
          <w:lang w:val="en-US" w:eastAsia="zh-CN"/>
        </w:rPr>
        <w:t xml:space="preserve"> </w:t>
      </w:r>
      <w:r>
        <w:rPr>
          <w:rFonts w:hint="eastAsia" w:ascii="仿宋" w:hAnsi="仿宋" w:eastAsia="仿宋" w:cs="仿宋"/>
          <w:i w:val="0"/>
          <w:iCs w:val="0"/>
          <w:caps w:val="0"/>
          <w:color w:val="1B1B1B"/>
          <w:spacing w:val="0"/>
          <w:sz w:val="32"/>
          <w:szCs w:val="32"/>
          <w:shd w:val="clear" w:fill="FFFFFF"/>
        </w:rPr>
        <w:t>科普教育基地根据自身的特点和社会公众对科普的需求，围绕公民科学素质建设，通过科学教育与培训、科普资源开发与共享、科技传播、科普基础设施等工程，做好科普活动内容的设计组织与执行，弘扬科学精神，普及科学知识，传播科学思想，倡导科学方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一</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场所类科普教育基地每年需定期对外开放，并向社会公布开放时间，鼓励有条件的单位实行长期开放。在全国科普日、全国科技活动周、全国防灾减灾日、全省科技进步活动月、全省文化科技卫生三下乡、广东科普嘉年华等大型科普活动期间，对公众免费或优惠开放。非场所类科普教育基地需定期开发科普文章、科普音视频、科普广播电视节目等，并面向社会发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二</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科普教育基地开发的科普资源，可自愿提供给省科协、省科技厅使用，共享的科普资源数量和质量作为科普教育基地评优和考核的重要依据之一。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三</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科普教育基地应运用科普宣传挂图、图书、展板、录像片、宣传册、网站或网页等多种手段，采用讲座、培训、竞赛、表演、游戏、咨询等多种方式，积极开展社会性、群众性、经常性科普活动。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四</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科普教育基地应积极参加全国、全省或区域性的科普活动。特别是在全国科普日、全国防灾减灾日、全省科技进步活动月、全省文化科技卫生三下乡、广东科普嘉年华等重大活动期间，组织开展线上线下科普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五</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科普教育基地应加强与当地社区、乡村、学校、机关、事业、企业、科技团体等组织的联系，加强与新闻媒体的合作，积极争取社会各方面的支持，共同推进科普工作。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六</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科普教育基地应加强对科普工作的总结、研究和宣传工作。积极发布基地简介、宣传材料、科普活动预报、科普活动总结和报道等。做好年度科普工作总结和计划，并建立文字、照片、录像和有关统计数据等档案资料，每年12月31日前向省科协报送科普工作总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七</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科普教育基地要设立联络组或联络员，组织实施相关的工作，及时反馈和沟通科普活动工作情况，并接受省科协、省科技厅的工作指导，同时接受所在地级以上市科协或科技局</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委</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、省级学会</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协会、研究会</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，有关省直单位的业务指导。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八</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科普教育基地应加大投入力度，培育、建立科普工作志愿者队伍，创新科普资源环境条件，利用多种方式发动公民参与科普活动。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eastAsia" w:ascii="仿宋" w:hAnsi="仿宋" w:eastAsia="仿宋" w:cs="仿宋"/>
          <w:sz w:val="32"/>
          <w:szCs w:val="32"/>
        </w:rPr>
      </w:pPr>
      <w:r>
        <w:rPr>
          <w:rStyle w:val="8"/>
          <w:rFonts w:hint="eastAsia" w:ascii="仿宋" w:hAnsi="仿宋" w:eastAsia="仿宋" w:cs="仿宋"/>
          <w:i w:val="0"/>
          <w:iCs w:val="0"/>
          <w:caps w:val="0"/>
          <w:color w:val="1B1B1B"/>
          <w:spacing w:val="0"/>
          <w:sz w:val="32"/>
          <w:szCs w:val="32"/>
          <w:shd w:val="clear" w:fill="FFFFFF"/>
        </w:rPr>
        <w:t>第十三条</w:t>
      </w:r>
      <w:r>
        <w:rPr>
          <w:rStyle w:val="8"/>
          <w:rFonts w:hint="eastAsia" w:ascii="仿宋" w:hAnsi="仿宋" w:eastAsia="仿宋" w:cs="仿宋"/>
          <w:i w:val="0"/>
          <w:iCs w:val="0"/>
          <w:caps w:val="0"/>
          <w:color w:val="1B1B1B"/>
          <w:spacing w:val="0"/>
          <w:sz w:val="32"/>
          <w:szCs w:val="32"/>
          <w:shd w:val="clear" w:fill="FFFFFF"/>
          <w:lang w:val="en-US" w:eastAsia="zh-CN"/>
        </w:rPr>
        <w:t xml:space="preserve"> </w:t>
      </w:r>
      <w:r>
        <w:rPr>
          <w:rFonts w:hint="eastAsia" w:ascii="仿宋" w:hAnsi="仿宋" w:eastAsia="仿宋" w:cs="仿宋"/>
          <w:i w:val="0"/>
          <w:iCs w:val="0"/>
          <w:caps w:val="0"/>
          <w:color w:val="1B1B1B"/>
          <w:spacing w:val="0"/>
          <w:sz w:val="32"/>
          <w:szCs w:val="32"/>
          <w:shd w:val="clear" w:fill="FFFFFF"/>
        </w:rPr>
        <w:t>科普教育基地有下列情况之一的，省科协、省科技厅可在有效期内撤销其“广东省科普教育基地”称号：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一</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单位</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机构</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严重违法违纪、严重损害公众利益或造成严重社会不良影响；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二</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宣传邪教、封建迷信，从事反科学、伪科学活动；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三</w:t>
      </w:r>
      <w:r>
        <w:rPr>
          <w:rFonts w:hint="eastAsia" w:ascii="仿宋" w:hAnsi="仿宋" w:eastAsia="仿宋" w:cs="仿宋"/>
          <w:i w:val="0"/>
          <w:iCs w:val="0"/>
          <w:caps w:val="0"/>
          <w:color w:val="1B1B1B"/>
          <w:spacing w:val="0"/>
          <w:sz w:val="32"/>
          <w:szCs w:val="32"/>
          <w:shd w:val="clear" w:fill="FFFFFF"/>
          <w:lang w:eastAsia="zh-CN"/>
        </w:rPr>
        <w:t>）</w:t>
      </w:r>
      <w:r>
        <w:rPr>
          <w:rFonts w:hint="eastAsia" w:ascii="仿宋" w:hAnsi="仿宋" w:eastAsia="仿宋" w:cs="仿宋"/>
          <w:i w:val="0"/>
          <w:iCs w:val="0"/>
          <w:caps w:val="0"/>
          <w:color w:val="1B1B1B"/>
          <w:spacing w:val="0"/>
          <w:sz w:val="32"/>
          <w:szCs w:val="32"/>
          <w:shd w:val="clear" w:fill="FFFFFF"/>
        </w:rPr>
        <w:t>不具备科普教育基地创建、认定基本条件或不能履行科普教育基地职责；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eastAsia" w:ascii="仿宋" w:hAnsi="仿宋" w:eastAsia="仿宋" w:cs="仿宋"/>
          <w:sz w:val="32"/>
          <w:szCs w:val="32"/>
        </w:rPr>
      </w:pPr>
      <w:r>
        <w:rPr>
          <w:rStyle w:val="8"/>
          <w:rFonts w:hint="eastAsia" w:ascii="仿宋" w:hAnsi="仿宋" w:eastAsia="仿宋" w:cs="仿宋"/>
          <w:i w:val="0"/>
          <w:iCs w:val="0"/>
          <w:caps w:val="0"/>
          <w:color w:val="1B1B1B"/>
          <w:spacing w:val="0"/>
          <w:sz w:val="32"/>
          <w:szCs w:val="32"/>
          <w:shd w:val="clear" w:fill="FFFFFF"/>
        </w:rPr>
        <w:t>第四章 附 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eastAsia" w:ascii="仿宋" w:hAnsi="仿宋" w:eastAsia="仿宋" w:cs="仿宋"/>
          <w:sz w:val="32"/>
          <w:szCs w:val="32"/>
        </w:rPr>
      </w:pPr>
      <w:r>
        <w:rPr>
          <w:rStyle w:val="8"/>
          <w:rFonts w:hint="eastAsia" w:ascii="仿宋" w:hAnsi="仿宋" w:eastAsia="仿宋" w:cs="仿宋"/>
          <w:i w:val="0"/>
          <w:iCs w:val="0"/>
          <w:caps w:val="0"/>
          <w:color w:val="1B1B1B"/>
          <w:spacing w:val="0"/>
          <w:sz w:val="32"/>
          <w:szCs w:val="32"/>
          <w:shd w:val="clear" w:fill="FFFFFF"/>
        </w:rPr>
        <w:t>第十四条</w:t>
      </w:r>
      <w:r>
        <w:rPr>
          <w:rStyle w:val="8"/>
          <w:rFonts w:hint="eastAsia" w:ascii="仿宋" w:hAnsi="仿宋" w:eastAsia="仿宋" w:cs="仿宋"/>
          <w:i w:val="0"/>
          <w:iCs w:val="0"/>
          <w:caps w:val="0"/>
          <w:color w:val="1B1B1B"/>
          <w:spacing w:val="0"/>
          <w:sz w:val="32"/>
          <w:szCs w:val="32"/>
          <w:shd w:val="clear" w:fill="FFFFFF"/>
          <w:lang w:val="en-US" w:eastAsia="zh-CN"/>
        </w:rPr>
        <w:t xml:space="preserve"> </w:t>
      </w:r>
      <w:r>
        <w:rPr>
          <w:rFonts w:hint="eastAsia" w:ascii="仿宋" w:hAnsi="仿宋" w:eastAsia="仿宋" w:cs="仿宋"/>
          <w:i w:val="0"/>
          <w:iCs w:val="0"/>
          <w:caps w:val="0"/>
          <w:color w:val="1B1B1B"/>
          <w:spacing w:val="0"/>
          <w:sz w:val="32"/>
          <w:szCs w:val="32"/>
          <w:shd w:val="clear" w:fill="FFFFFF"/>
        </w:rPr>
        <w:t>本办法自发布之日起施行。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eastAsia" w:ascii="仿宋" w:hAnsi="仿宋" w:eastAsia="仿宋" w:cs="仿宋"/>
          <w:sz w:val="32"/>
          <w:szCs w:val="32"/>
        </w:rPr>
      </w:pPr>
      <w:r>
        <w:rPr>
          <w:rStyle w:val="8"/>
          <w:rFonts w:hint="eastAsia" w:ascii="仿宋" w:hAnsi="仿宋" w:eastAsia="仿宋" w:cs="仿宋"/>
          <w:i w:val="0"/>
          <w:iCs w:val="0"/>
          <w:caps w:val="0"/>
          <w:color w:val="1B1B1B"/>
          <w:spacing w:val="0"/>
          <w:sz w:val="32"/>
          <w:szCs w:val="32"/>
          <w:shd w:val="clear" w:fill="FFFFFF"/>
        </w:rPr>
        <w:t>第十五条</w:t>
      </w:r>
      <w:r>
        <w:rPr>
          <w:rStyle w:val="8"/>
          <w:rFonts w:hint="eastAsia" w:ascii="仿宋" w:hAnsi="仿宋" w:eastAsia="仿宋" w:cs="仿宋"/>
          <w:i w:val="0"/>
          <w:iCs w:val="0"/>
          <w:caps w:val="0"/>
          <w:color w:val="1B1B1B"/>
          <w:spacing w:val="0"/>
          <w:sz w:val="32"/>
          <w:szCs w:val="32"/>
          <w:shd w:val="clear" w:fill="FFFFFF"/>
          <w:lang w:val="en-US" w:eastAsia="zh-CN"/>
        </w:rPr>
        <w:t xml:space="preserve"> </w:t>
      </w:r>
      <w:r>
        <w:rPr>
          <w:rFonts w:hint="eastAsia" w:ascii="仿宋" w:hAnsi="仿宋" w:eastAsia="仿宋" w:cs="仿宋"/>
          <w:i w:val="0"/>
          <w:iCs w:val="0"/>
          <w:caps w:val="0"/>
          <w:color w:val="1B1B1B"/>
          <w:spacing w:val="0"/>
          <w:sz w:val="32"/>
          <w:szCs w:val="32"/>
          <w:shd w:val="clear" w:fill="FFFFFF"/>
        </w:rPr>
        <w:t>“广东省科普教育基地”牌匾和称号仅代表科普工作成绩和荣誉，不得以任何形式转让或售卖；任何单位和个人不得将“广东省科普教育基地”牌匾和称号用于宣扬反动言论、封建迷信、欺骗误导公众、谋取不当权益或其他违法乱纪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eastAsia" w:ascii="仿宋" w:hAnsi="仿宋" w:eastAsia="仿宋" w:cs="仿宋"/>
          <w:sz w:val="32"/>
          <w:szCs w:val="32"/>
        </w:rPr>
      </w:pPr>
      <w:r>
        <w:rPr>
          <w:rStyle w:val="8"/>
          <w:rFonts w:hint="eastAsia" w:ascii="仿宋" w:hAnsi="仿宋" w:eastAsia="仿宋" w:cs="仿宋"/>
          <w:i w:val="0"/>
          <w:iCs w:val="0"/>
          <w:caps w:val="0"/>
          <w:color w:val="1B1B1B"/>
          <w:spacing w:val="0"/>
          <w:sz w:val="32"/>
          <w:szCs w:val="32"/>
          <w:shd w:val="clear" w:fill="FFFFFF"/>
        </w:rPr>
        <w:t>第十六条</w:t>
      </w:r>
      <w:r>
        <w:rPr>
          <w:rStyle w:val="8"/>
          <w:rFonts w:hint="eastAsia" w:ascii="仿宋" w:hAnsi="仿宋" w:eastAsia="仿宋" w:cs="仿宋"/>
          <w:i w:val="0"/>
          <w:iCs w:val="0"/>
          <w:caps w:val="0"/>
          <w:color w:val="1B1B1B"/>
          <w:spacing w:val="0"/>
          <w:sz w:val="32"/>
          <w:szCs w:val="32"/>
          <w:shd w:val="clear" w:fill="FFFFFF"/>
          <w:lang w:val="en-US" w:eastAsia="zh-CN"/>
        </w:rPr>
        <w:t xml:space="preserve"> </w:t>
      </w:r>
      <w:r>
        <w:rPr>
          <w:rFonts w:hint="eastAsia" w:ascii="仿宋" w:hAnsi="仿宋" w:eastAsia="仿宋" w:cs="仿宋"/>
          <w:i w:val="0"/>
          <w:iCs w:val="0"/>
          <w:caps w:val="0"/>
          <w:color w:val="1B1B1B"/>
          <w:spacing w:val="0"/>
          <w:sz w:val="32"/>
          <w:szCs w:val="32"/>
          <w:shd w:val="clear" w:fill="FFFFFF"/>
        </w:rPr>
        <w:t>本办法解释权属省科协和省科技厅。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附</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1.广东省科普教育基地认定申请条件</w:t>
      </w:r>
      <w:r>
        <w:rPr>
          <w:rFonts w:hint="eastAsia" w:ascii="仿宋" w:hAnsi="仿宋" w:eastAsia="仿宋" w:cs="仿宋"/>
          <w:i w:val="0"/>
          <w:iCs w:val="0"/>
          <w:caps w:val="0"/>
          <w:color w:val="auto"/>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1280" w:firstLineChars="4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2.广东省科普教育基地测评表</w:t>
      </w:r>
      <w:r>
        <w:rPr>
          <w:rFonts w:hint="eastAsia" w:ascii="仿宋" w:hAnsi="仿宋" w:eastAsia="仿宋" w:cs="仿宋"/>
          <w:i w:val="0"/>
          <w:iCs w:val="0"/>
          <w:caps w:val="0"/>
          <w:color w:val="auto"/>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1280" w:firstLineChars="4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3.广东省科普教育基地申报表</w:t>
      </w:r>
      <w:r>
        <w:rPr>
          <w:rFonts w:hint="eastAsia" w:ascii="仿宋" w:hAnsi="仿宋" w:eastAsia="仿宋" w:cs="仿宋"/>
          <w:i w:val="0"/>
          <w:iCs w:val="0"/>
          <w:caps w:val="0"/>
          <w:color w:val="auto"/>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1280" w:firstLineChars="4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4.广东省科普教育基地科普资源</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产品</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申报表</w:t>
      </w:r>
      <w:r>
        <w:rPr>
          <w:rFonts w:hint="eastAsia" w:ascii="仿宋" w:hAnsi="仿宋" w:eastAsia="仿宋" w:cs="仿宋"/>
          <w:i w:val="0"/>
          <w:iCs w:val="0"/>
          <w:caps w:val="0"/>
          <w:color w:val="auto"/>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1280" w:firstLineChars="4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5.科普志愿者注册登记表格。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rPr>
      </w:pPr>
    </w:p>
    <w:p>
      <w:pPr>
        <w:keepNext w:val="0"/>
        <w:keepLines w:val="0"/>
        <w:pageBreakBefore w:val="0"/>
        <w:kinsoku/>
        <w:wordWrap/>
        <w:topLinePunct w:val="0"/>
        <w:bidi w:val="0"/>
        <w:spacing w:line="360" w:lineRule="auto"/>
        <w:rPr>
          <w:rFonts w:hint="eastAsia" w:ascii="黑体" w:hAnsi="黑体" w:eastAsia="黑体"/>
          <w:sz w:val="32"/>
          <w:szCs w:val="32"/>
        </w:rPr>
        <w:sectPr>
          <w:footerReference r:id="rId3" w:type="default"/>
          <w:pgSz w:w="11906" w:h="16838"/>
          <w:pgMar w:top="2041" w:right="1814" w:bottom="1701" w:left="1814" w:header="720" w:footer="720" w:gutter="0"/>
          <w:pgNumType w:fmt="numberInDash"/>
          <w:cols w:space="720" w:num="1"/>
          <w:docGrid w:linePitch="312" w:charSpace="0"/>
        </w:sectPr>
      </w:pPr>
    </w:p>
    <w:p>
      <w:pPr>
        <w:rPr>
          <w:rFonts w:hint="eastAsia" w:ascii="黑体" w:hAnsi="黑体" w:eastAsia="黑体"/>
          <w:sz w:val="32"/>
          <w:szCs w:val="32"/>
        </w:rPr>
      </w:pPr>
      <w:r>
        <w:rPr>
          <w:rFonts w:hint="eastAsia" w:ascii="黑体" w:hAnsi="黑体" w:eastAsia="黑体"/>
          <w:sz w:val="32"/>
          <w:szCs w:val="32"/>
        </w:rPr>
        <w:t>附1</w:t>
      </w:r>
      <w:bookmarkStart w:id="0" w:name="_GoBack"/>
      <w:bookmarkEnd w:id="0"/>
    </w:p>
    <w:p>
      <w:pPr>
        <w:spacing w:line="400" w:lineRule="exact"/>
        <w:rPr>
          <w:rFonts w:hint="eastAsia" w:ascii="黑体" w:hAnsi="黑体" w:eastAsia="黑体"/>
          <w:sz w:val="30"/>
          <w:szCs w:val="30"/>
        </w:rPr>
      </w:pPr>
      <w:r>
        <w:rPr>
          <w:rFonts w:hint="eastAsia" w:ascii="黑体" w:hAnsi="黑体" w:eastAsia="黑体"/>
          <w:sz w:val="30"/>
          <w:szCs w:val="30"/>
        </w:rPr>
        <w:t xml:space="preserve"> </w:t>
      </w:r>
    </w:p>
    <w:p>
      <w:pPr>
        <w:spacing w:line="400" w:lineRule="exact"/>
        <w:rPr>
          <w:rFonts w:hint="eastAsia" w:ascii="黑体" w:hAnsi="黑体" w:eastAsia="黑体"/>
          <w:sz w:val="30"/>
          <w:szCs w:val="30"/>
        </w:rPr>
      </w:pPr>
      <w:r>
        <w:rPr>
          <w:rFonts w:hint="eastAsia" w:ascii="黑体" w:hAnsi="黑体" w:eastAsia="黑体"/>
          <w:sz w:val="30"/>
          <w:szCs w:val="30"/>
        </w:rPr>
        <w:t xml:space="preserve"> </w:t>
      </w:r>
    </w:p>
    <w:p>
      <w:pPr>
        <w:widowControl/>
        <w:spacing w:line="580" w:lineRule="exact"/>
        <w:jc w:val="center"/>
        <w:rPr>
          <w:rFonts w:hint="eastAsia" w:ascii="方正小标宋简体" w:hAnsi="仿宋" w:eastAsia="方正小标宋简体" w:cs="宋体"/>
          <w:kern w:val="0"/>
          <w:sz w:val="44"/>
          <w:szCs w:val="44"/>
        </w:rPr>
      </w:pPr>
      <w:r>
        <w:rPr>
          <w:rFonts w:hint="eastAsia" w:ascii="方正小标宋简体" w:hAnsi="仿宋" w:eastAsia="方正小标宋简体" w:cs="宋体"/>
          <w:kern w:val="0"/>
          <w:sz w:val="44"/>
          <w:szCs w:val="44"/>
        </w:rPr>
        <w:t>广东省科普教育基地认定申请条件</w:t>
      </w:r>
    </w:p>
    <w:p>
      <w:pPr>
        <w:spacing w:line="580" w:lineRule="exact"/>
        <w:rPr>
          <w:rFonts w:hint="eastAsia" w:ascii="仿宋" w:hAnsi="仿宋" w:eastAsia="仿宋"/>
          <w:b/>
          <w:bCs/>
          <w:sz w:val="30"/>
          <w:szCs w:val="30"/>
        </w:rPr>
      </w:pPr>
      <w:r>
        <w:rPr>
          <w:rFonts w:hint="eastAsia" w:ascii="仿宋" w:hAnsi="仿宋" w:eastAsia="仿宋"/>
          <w:b/>
          <w:bCs/>
          <w:sz w:val="30"/>
          <w:szCs w:val="30"/>
        </w:rPr>
        <w:t xml:space="preserve"> </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 xml:space="preserve">申报科普教育基地的单位必须具备以下条件： </w:t>
      </w: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一、管理机制</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 xml:space="preserve">1.具有法人资格，或是以法人单位为依托的内设（下属）机构，能独立开展科普活动。 </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2.重视科普工作，愿意承担科普工作义务。有专门的科普工作领导和组织机构，制定和执行科普工作的规划和年度计划，具有明确的科普服务宗旨、开放服务和安全管理等制度；配有必要数量的、稳定的、合格的专职科普工作人员和科普讲解员。</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3.有稳定的科普经费投入或专项科普经费，专兼职科普人员科普教育工作成效纳入本单位个人绩效考评或表彰奖励范围。</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4.接受省科协、省科技厅和所在市科协、市科技局（委）的指导，配合开展上述单位下达的科普工作任务。</w:t>
      </w: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二、基础设施</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1.场所类科普教育基地申报单位应具有一定规模的科普设施，建有科普展示厅和相对固定的科普活动场所，并具备开展经常性科普活动的条件与设施。综合性科技馆用于科普展教活动的室内展厅总面积不小于1000平方米；专业科技馆用于科普展教活动的室内展厅总面积不小于300平方米；具有科普展教功能的自然、历史、旅游、休憩等公共场所的室内外科普展示面积在2000平方米以上；科研院所中的博物馆、标本馆、陈列馆、天文台（馆、站）、医院、中小学展教场所面积不少于300平方米；实验室、工程中心、技术中心、野外站（台）等研究实验基地展教场所面积不少于300平方米；企业生产线（车间、生产场所）或科普展厅应不少于300平方米。</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2.场所类科普教育基地应在显著位置设专栏，公示场馆的开放制度。其内容包括：开放时间、活动内容、优惠办法</w:t>
      </w:r>
      <w:r>
        <w:rPr>
          <w:rFonts w:hint="eastAsia" w:ascii="仿宋" w:hAnsi="仿宋" w:eastAsia="仿宋"/>
          <w:sz w:val="32"/>
          <w:szCs w:val="32"/>
          <w:lang w:eastAsia="zh-CN"/>
        </w:rPr>
        <w:t>（</w:t>
      </w:r>
      <w:r>
        <w:rPr>
          <w:rFonts w:hint="eastAsia" w:ascii="仿宋" w:hAnsi="仿宋" w:eastAsia="仿宋"/>
          <w:sz w:val="32"/>
          <w:szCs w:val="32"/>
        </w:rPr>
        <w:t>对象、时间段、标准</w:t>
      </w:r>
      <w:r>
        <w:rPr>
          <w:rFonts w:hint="eastAsia" w:ascii="仿宋" w:hAnsi="仿宋" w:eastAsia="仿宋"/>
          <w:sz w:val="32"/>
          <w:szCs w:val="32"/>
          <w:lang w:eastAsia="zh-CN"/>
        </w:rPr>
        <w:t>）</w:t>
      </w:r>
      <w:r>
        <w:rPr>
          <w:rFonts w:hint="eastAsia" w:ascii="仿宋" w:hAnsi="仿宋" w:eastAsia="仿宋"/>
          <w:sz w:val="32"/>
          <w:szCs w:val="32"/>
        </w:rPr>
        <w:t>、接待办法</w:t>
      </w:r>
      <w:r>
        <w:rPr>
          <w:rFonts w:hint="eastAsia" w:ascii="仿宋" w:hAnsi="仿宋" w:eastAsia="仿宋"/>
          <w:sz w:val="32"/>
          <w:szCs w:val="32"/>
          <w:lang w:eastAsia="zh-CN"/>
        </w:rPr>
        <w:t>（</w:t>
      </w:r>
      <w:r>
        <w:rPr>
          <w:rFonts w:hint="eastAsia" w:ascii="仿宋" w:hAnsi="仿宋" w:eastAsia="仿宋"/>
          <w:sz w:val="32"/>
          <w:szCs w:val="32"/>
        </w:rPr>
        <w:t>联系人、联系电话、网址</w:t>
      </w:r>
      <w:r>
        <w:rPr>
          <w:rFonts w:hint="eastAsia" w:ascii="仿宋" w:hAnsi="仿宋" w:eastAsia="仿宋"/>
          <w:sz w:val="32"/>
          <w:szCs w:val="32"/>
          <w:lang w:eastAsia="zh-CN"/>
        </w:rPr>
        <w:t>）</w:t>
      </w:r>
      <w:r>
        <w:rPr>
          <w:rFonts w:hint="eastAsia" w:ascii="仿宋" w:hAnsi="仿宋" w:eastAsia="仿宋"/>
          <w:sz w:val="32"/>
          <w:szCs w:val="32"/>
        </w:rPr>
        <w:t>等。</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3.场所类科普教育基地应设有科普画廊（栏）、科普展品、科普演示设备等科普设施，展示内容每年更换不少于6次。展品内容丰富、科技含量较高，数量和质量应满足作为科普场馆开放的要求，其中互动展项的数量不少于总展项数的20%。</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4.非场所类科普教育基地应具有固定科普工作办公场地，具有开展科普工作所需要的资质、配套设施，相关科普栏目、版面及其他传播载体。有专门从事科普内容策划、制作、编辑等职能的部门，有不少于3名的专职人员。将科普工作纳入本单位工作日程，科普工作业务量不少于本单位业务工作的10%。</w:t>
      </w: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三、开放时间</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年开放天数：综合性科技馆不少于200天；专业科技馆不少于100天；自然、历史、旅游、休憩等公共场所等不少于200天；科研院所中的博物馆、标本馆、陈列馆、天文台（馆、站）、医院、中小学展教场所等不少于50天；实验室、工程中心、技术中心、野外站（台）等研究实验基地不少于30天；企业生产线和室内科技展厅年开放日应不少于30天。鼓励有条件的单位实行长期开放。</w:t>
      </w: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四、队伍建设</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积极利用社会资源，建设科普协会或科普工作志愿者队伍，纳入省科普志愿者协会组织管理，有专人负责科普工作的组织协调、督促检查。组织科普志愿者参与基地科普工作，每年不少于50人次。</w:t>
      </w: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五、科普活动</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1.做好科普活动的内容设计，除普及科学知识外，还要宣传科学思想、科学方法，弘扬科学精神，培养公众对科学探索兴趣等方面的内容。</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2.每次科普工作会议和重要活动有文字和图片备案；编制科普工作年报。</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 xml:space="preserve">3.突出主题，有较丰富的科普内容，能发挥向公众开展科技教育、宣传和示范的作用。 </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4.结合全国科技工作者日、双创周、科普日、全省科技进步活动月等主题活动，定期开展科普活动，特别是在全国科普日、全国防灾减灾日、全省科技进步活动月、全省文化科技卫生“三下乡”、广东科普嘉年华等重大活动期间，坚持开展各类线上线下科普活动。每年参与开展大型科普活动不少于5次。</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5.与所在市、区</w:t>
      </w:r>
      <w:r>
        <w:rPr>
          <w:rFonts w:hint="eastAsia" w:ascii="仿宋" w:hAnsi="仿宋" w:eastAsia="仿宋"/>
          <w:sz w:val="32"/>
          <w:szCs w:val="32"/>
          <w:lang w:eastAsia="zh-CN"/>
        </w:rPr>
        <w:t>（</w:t>
      </w:r>
      <w:r>
        <w:rPr>
          <w:rFonts w:hint="eastAsia" w:ascii="仿宋" w:hAnsi="仿宋" w:eastAsia="仿宋"/>
          <w:sz w:val="32"/>
          <w:szCs w:val="32"/>
        </w:rPr>
        <w:t>县</w:t>
      </w:r>
      <w:r>
        <w:rPr>
          <w:rFonts w:hint="eastAsia" w:ascii="仿宋" w:hAnsi="仿宋" w:eastAsia="仿宋"/>
          <w:sz w:val="32"/>
          <w:szCs w:val="32"/>
          <w:lang w:eastAsia="zh-CN"/>
        </w:rPr>
        <w:t>）</w:t>
      </w:r>
      <w:r>
        <w:rPr>
          <w:rFonts w:hint="eastAsia" w:ascii="仿宋" w:hAnsi="仿宋" w:eastAsia="仿宋"/>
          <w:sz w:val="32"/>
          <w:szCs w:val="32"/>
        </w:rPr>
        <w:t>的社区、学校、企事业单位等建立合作关系，携手开展社会化科普活动，每年开展相关专题科普活动不少于5次。</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6.科普活动要充分体现公众参与的理念，互动效果强。</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7.加强科普宣传报道，形成良好的社会舆论。</w:t>
      </w: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六、资源开发</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为实施广东省科普资源开发与共享工程，科普教育基地应积极自主开发共享科普类图片、挂图、图书、期刊、音像制品、动漫作品、科普报告、科普研究文献、专题科普展览、展品、藏品、科普活动资源包和各种新颖实效的科普资源。由省科协、省科技厅资助开展的科普产品，应免费提供给省科协、省科技厅使用。</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 xml:space="preserve">科普资源开发标准：主题鲜明、内容科学、手段新颖、范围广泛，在普及科学知识，倡导科学方法，传播科学思想，弘扬科学精神方面取得显著效果。 </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 xml:space="preserve">1.思想性：符合国家及广东的宣传出版法律、法规方针、政策和管理条例，有助于提高公众的科学素质与创新意识。 </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 xml:space="preserve">2.科学性：主题健康，格调高雅，内容科学，概念和科学技术术语表达准确严谨，数据及实例真实可靠。 </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 xml:space="preserve">3.先进性：构思新颖，能将创新的理念融入作品中，能通俗易懂地反映最新科学理念、科学知识、科技成果，及科技工作的重点，公众关注的热点；制作手段先进，技术质量好，表现形式具有时代感，创新性。 </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 xml:space="preserve">4.艺术性：语言生动有趣、引人入胜，富有特色，艺术水平高，具有感染力。科普图书、挂图、报刊作品要求文字精炼，图像精美；广播电视科普节目、科普多媒体作品要求音像质量高。 </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5.特色性：科普资源应结合基地自身特点和公众科普需求，新颖独特、吸引力强。</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 xml:space="preserve">6.实用性：作品发行量大，受众面广，收视率、点击率高，取得较好的社会效益和经济效益。 </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7.原创性：作品无抄袭，并无著作权的争议。</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8.互动性：作品应注重与受众的互动性，增加受众的参与感。</w:t>
      </w:r>
    </w:p>
    <w:p>
      <w:pPr>
        <w:sectPr>
          <w:pgSz w:w="11906" w:h="16838"/>
          <w:pgMar w:top="2041" w:right="1814" w:bottom="1701" w:left="1814" w:header="720" w:footer="720" w:gutter="0"/>
          <w:pgNumType w:fmt="numberInDash"/>
          <w:cols w:space="720" w:num="1"/>
          <w:docGrid w:linePitch="312" w:charSpace="0"/>
        </w:sectPr>
      </w:pPr>
    </w:p>
    <w:p>
      <w:pPr>
        <w:rPr>
          <w:rFonts w:hint="eastAsia" w:ascii="黑体" w:hAnsi="黑体" w:eastAsia="黑体"/>
          <w:sz w:val="32"/>
          <w:szCs w:val="32"/>
        </w:rPr>
      </w:pPr>
      <w:r>
        <w:rPr>
          <w:rFonts w:hint="eastAsia" w:ascii="黑体" w:hAnsi="黑体" w:eastAsia="黑体"/>
          <w:sz w:val="32"/>
          <w:szCs w:val="32"/>
        </w:rPr>
        <w:t>附2</w:t>
      </w:r>
    </w:p>
    <w:p>
      <w:pPr>
        <w:rPr>
          <w:rFonts w:hint="eastAsia" w:ascii="黑体" w:hAnsi="黑体" w:eastAsia="黑体"/>
          <w:sz w:val="32"/>
          <w:szCs w:val="32"/>
        </w:rPr>
      </w:pPr>
      <w:r>
        <w:rPr>
          <w:rFonts w:hint="eastAsia" w:ascii="黑体" w:hAnsi="黑体" w:eastAsia="黑体"/>
          <w:sz w:val="32"/>
          <w:szCs w:val="32"/>
        </w:rPr>
        <w:t xml:space="preserve"> </w:t>
      </w:r>
    </w:p>
    <w:p>
      <w:pPr>
        <w:widowControl/>
        <w:jc w:val="center"/>
        <w:rPr>
          <w:rFonts w:hint="eastAsia" w:ascii="楷体_GB2312" w:hAnsi="宋体" w:eastAsia="楷体_GB2312" w:cs="宋体"/>
          <w:kern w:val="0"/>
          <w:sz w:val="36"/>
          <w:szCs w:val="36"/>
        </w:rPr>
      </w:pPr>
      <w:r>
        <w:rPr>
          <w:rFonts w:hint="eastAsia" w:ascii="方正小标宋简体" w:hAnsi="宋体" w:eastAsia="方正小标宋简体" w:cs="宋体"/>
          <w:kern w:val="0"/>
          <w:sz w:val="44"/>
          <w:szCs w:val="44"/>
        </w:rPr>
        <w:t>广东省科普教育基地测评表</w:t>
      </w:r>
    </w:p>
    <w:p>
      <w:pPr>
        <w:widowControl/>
        <w:spacing w:before="120" w:beforeLines="50" w:after="120" w:afterLines="50"/>
        <w:ind w:firstLine="150" w:firstLineChars="49"/>
        <w:jc w:val="left"/>
        <w:rPr>
          <w:rFonts w:hint="eastAsia" w:ascii="宋体" w:hAnsi="宋体" w:cs="Arial"/>
          <w:spacing w:val="14"/>
          <w:kern w:val="0"/>
          <w:sz w:val="28"/>
          <w:szCs w:val="28"/>
        </w:rPr>
      </w:pPr>
      <w:r>
        <w:rPr>
          <w:rFonts w:hint="eastAsia" w:ascii="宋体" w:hAnsi="宋体" w:cs="Arial"/>
          <w:spacing w:val="14"/>
          <w:kern w:val="0"/>
          <w:sz w:val="28"/>
          <w:szCs w:val="28"/>
        </w:rPr>
        <w:t>基地名称：                              总分：</w:t>
      </w:r>
    </w:p>
    <w:tbl>
      <w:tblPr>
        <w:tblStyle w:val="6"/>
        <w:tblW w:w="0" w:type="auto"/>
        <w:jc w:val="center"/>
        <w:tblLayout w:type="fixed"/>
        <w:tblCellMar>
          <w:top w:w="0" w:type="dxa"/>
          <w:left w:w="0" w:type="dxa"/>
          <w:bottom w:w="0" w:type="dxa"/>
          <w:right w:w="0" w:type="dxa"/>
        </w:tblCellMar>
      </w:tblPr>
      <w:tblGrid>
        <w:gridCol w:w="897"/>
        <w:gridCol w:w="4035"/>
        <w:gridCol w:w="683"/>
        <w:gridCol w:w="2554"/>
        <w:gridCol w:w="681"/>
      </w:tblGrid>
      <w:tr>
        <w:tblPrEx>
          <w:tblCellMar>
            <w:top w:w="0" w:type="dxa"/>
            <w:left w:w="0" w:type="dxa"/>
            <w:bottom w:w="0" w:type="dxa"/>
            <w:right w:w="0" w:type="dxa"/>
          </w:tblCellMar>
        </w:tblPrEx>
        <w:trPr>
          <w:cantSplit/>
          <w:trHeight w:val="475" w:hRule="atLeast"/>
          <w:jc w:val="center"/>
        </w:trPr>
        <w:tc>
          <w:tcPr>
            <w:tcW w:w="49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测评项目</w:t>
            </w:r>
          </w:p>
        </w:tc>
        <w:tc>
          <w:tcPr>
            <w:tcW w:w="683"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分值</w:t>
            </w:r>
          </w:p>
        </w:tc>
        <w:tc>
          <w:tcPr>
            <w:tcW w:w="2554" w:type="dxa"/>
            <w:tcBorders>
              <w:top w:val="single" w:color="auto" w:sz="4" w:space="0"/>
              <w:left w:val="nil"/>
              <w:bottom w:val="single" w:color="auto" w:sz="4" w:space="0"/>
              <w:right w:val="single" w:color="auto" w:sz="4" w:space="0"/>
            </w:tcBorders>
            <w:noWrap w:val="0"/>
            <w:vAlign w:val="center"/>
          </w:tcPr>
          <w:p>
            <w:pPr>
              <w:rPr>
                <w:rFonts w:ascii="宋体" w:hAnsi="宋体"/>
                <w:sz w:val="24"/>
                <w:szCs w:val="24"/>
              </w:rPr>
            </w:pPr>
            <w:r>
              <w:rPr>
                <w:rFonts w:hint="eastAsia" w:ascii="宋体" w:hAnsi="宋体"/>
                <w:sz w:val="24"/>
                <w:szCs w:val="24"/>
              </w:rPr>
              <w:t>测评依据及方式</w:t>
            </w:r>
          </w:p>
        </w:tc>
        <w:tc>
          <w:tcPr>
            <w:tcW w:w="681"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得分</w:t>
            </w:r>
          </w:p>
        </w:tc>
      </w:tr>
      <w:tr>
        <w:tblPrEx>
          <w:tblCellMar>
            <w:top w:w="0" w:type="dxa"/>
            <w:left w:w="0" w:type="dxa"/>
            <w:bottom w:w="0" w:type="dxa"/>
            <w:right w:w="0" w:type="dxa"/>
          </w:tblCellMar>
        </w:tblPrEx>
        <w:trPr>
          <w:cantSplit/>
          <w:trHeight w:val="1075" w:hRule="atLeast"/>
          <w:jc w:val="center"/>
        </w:trPr>
        <w:tc>
          <w:tcPr>
            <w:tcW w:w="89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p>
          <w:p>
            <w:pPr>
              <w:jc w:val="center"/>
              <w:rPr>
                <w:rFonts w:hint="eastAsia" w:ascii="宋体" w:hAnsi="宋体"/>
                <w:sz w:val="24"/>
                <w:szCs w:val="24"/>
              </w:rPr>
            </w:pPr>
            <w:r>
              <w:rPr>
                <w:rFonts w:hint="eastAsia" w:ascii="宋体" w:hAnsi="宋体"/>
                <w:sz w:val="24"/>
                <w:szCs w:val="24"/>
              </w:rPr>
              <w:t>基</w:t>
            </w:r>
          </w:p>
          <w:p>
            <w:pPr>
              <w:jc w:val="center"/>
              <w:rPr>
                <w:rFonts w:hint="eastAsia" w:ascii="宋体" w:hAnsi="宋体"/>
                <w:sz w:val="24"/>
                <w:szCs w:val="24"/>
              </w:rPr>
            </w:pPr>
            <w:r>
              <w:rPr>
                <w:rFonts w:hint="eastAsia" w:ascii="宋体" w:hAnsi="宋体"/>
                <w:sz w:val="24"/>
                <w:szCs w:val="24"/>
              </w:rPr>
              <w:t>本</w:t>
            </w:r>
          </w:p>
          <w:p>
            <w:pPr>
              <w:jc w:val="center"/>
              <w:rPr>
                <w:rFonts w:hint="eastAsia" w:ascii="宋体" w:hAnsi="宋体"/>
                <w:sz w:val="24"/>
                <w:szCs w:val="24"/>
              </w:rPr>
            </w:pPr>
            <w:r>
              <w:rPr>
                <w:rFonts w:hint="eastAsia" w:ascii="宋体" w:hAnsi="宋体"/>
                <w:sz w:val="24"/>
                <w:szCs w:val="24"/>
              </w:rPr>
              <w:t>条</w:t>
            </w:r>
          </w:p>
          <w:p>
            <w:pPr>
              <w:jc w:val="center"/>
              <w:rPr>
                <w:rFonts w:hint="eastAsia" w:ascii="宋体" w:hAnsi="宋体"/>
                <w:sz w:val="24"/>
                <w:szCs w:val="24"/>
              </w:rPr>
            </w:pPr>
            <w:r>
              <w:rPr>
                <w:rFonts w:hint="eastAsia" w:ascii="宋体" w:hAnsi="宋体"/>
                <w:sz w:val="24"/>
                <w:szCs w:val="24"/>
              </w:rPr>
              <w:t>件</w:t>
            </w:r>
          </w:p>
          <w:p>
            <w:pPr>
              <w:jc w:val="center"/>
              <w:rPr>
                <w:rFonts w:ascii="宋体" w:hAnsi="宋体"/>
                <w:sz w:val="24"/>
                <w:szCs w:val="24"/>
              </w:rPr>
            </w:pPr>
            <w:r>
              <w:rPr>
                <w:rFonts w:hint="eastAsia" w:ascii="宋体" w:hAnsi="宋体"/>
                <w:sz w:val="24"/>
                <w:szCs w:val="24"/>
              </w:rPr>
              <w:t>（25分）</w:t>
            </w:r>
          </w:p>
        </w:tc>
        <w:tc>
          <w:tcPr>
            <w:tcW w:w="4035"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具备完善的科普管理制度，将科普工作列入本单位日常工作计划，将科普工作纳入年度工作目标、考核、奖励范围。</w:t>
            </w:r>
          </w:p>
        </w:tc>
        <w:tc>
          <w:tcPr>
            <w:tcW w:w="6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r>
              <w:rPr>
                <w:rFonts w:hint="eastAsia" w:ascii="宋体" w:hAnsi="宋体"/>
                <w:sz w:val="24"/>
                <w:szCs w:val="24"/>
              </w:rPr>
              <w:t>5</w:t>
            </w:r>
          </w:p>
        </w:tc>
        <w:tc>
          <w:tcPr>
            <w:tcW w:w="255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有关文件、会议记录、专职人员简况、工作档案。</w:t>
            </w:r>
          </w:p>
        </w:tc>
        <w:tc>
          <w:tcPr>
            <w:tcW w:w="6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r>
      <w:tr>
        <w:tblPrEx>
          <w:tblCellMar>
            <w:top w:w="0" w:type="dxa"/>
            <w:left w:w="0" w:type="dxa"/>
            <w:bottom w:w="0" w:type="dxa"/>
            <w:right w:w="0" w:type="dxa"/>
          </w:tblCellMar>
        </w:tblPrEx>
        <w:trPr>
          <w:cantSplit/>
          <w:trHeight w:val="778"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具备一定规模的、开展科普活动的固定场所并配备相应的设施、设备。</w:t>
            </w:r>
          </w:p>
        </w:tc>
        <w:tc>
          <w:tcPr>
            <w:tcW w:w="6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r>
              <w:rPr>
                <w:rFonts w:hint="eastAsia" w:ascii="宋体" w:hAnsi="宋体"/>
                <w:sz w:val="24"/>
                <w:szCs w:val="24"/>
              </w:rPr>
              <w:t>5</w:t>
            </w:r>
          </w:p>
        </w:tc>
        <w:tc>
          <w:tcPr>
            <w:tcW w:w="255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实地查看、设备清单</w:t>
            </w:r>
          </w:p>
        </w:tc>
        <w:tc>
          <w:tcPr>
            <w:tcW w:w="6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r>
      <w:tr>
        <w:tblPrEx>
          <w:tblCellMar>
            <w:top w:w="0" w:type="dxa"/>
            <w:left w:w="0" w:type="dxa"/>
            <w:bottom w:w="0" w:type="dxa"/>
            <w:right w:w="0" w:type="dxa"/>
          </w:tblCellMar>
        </w:tblPrEx>
        <w:trPr>
          <w:cantSplit/>
          <w:trHeight w:val="741"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拥有主题内容明确、形式多样的科普展教资源。</w:t>
            </w:r>
          </w:p>
        </w:tc>
        <w:tc>
          <w:tcPr>
            <w:tcW w:w="6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r>
              <w:rPr>
                <w:rFonts w:hint="eastAsia" w:ascii="宋体" w:hAnsi="宋体"/>
                <w:sz w:val="24"/>
                <w:szCs w:val="24"/>
              </w:rPr>
              <w:t>5</w:t>
            </w:r>
          </w:p>
        </w:tc>
        <w:tc>
          <w:tcPr>
            <w:tcW w:w="255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实地查看、展教资源清单</w:t>
            </w:r>
          </w:p>
        </w:tc>
        <w:tc>
          <w:tcPr>
            <w:tcW w:w="6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r>
      <w:tr>
        <w:tblPrEx>
          <w:tblCellMar>
            <w:top w:w="0" w:type="dxa"/>
            <w:left w:w="0" w:type="dxa"/>
            <w:bottom w:w="0" w:type="dxa"/>
            <w:right w:w="0" w:type="dxa"/>
          </w:tblCellMar>
        </w:tblPrEx>
        <w:trPr>
          <w:cantSplit/>
          <w:trHeight w:val="618"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具备开展科普活动的专兼职队伍。</w:t>
            </w:r>
          </w:p>
        </w:tc>
        <w:tc>
          <w:tcPr>
            <w:tcW w:w="6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r>
              <w:rPr>
                <w:rFonts w:hint="eastAsia" w:ascii="宋体" w:hAnsi="宋体"/>
                <w:sz w:val="24"/>
                <w:szCs w:val="24"/>
              </w:rPr>
              <w:t>5</w:t>
            </w:r>
          </w:p>
        </w:tc>
        <w:tc>
          <w:tcPr>
            <w:tcW w:w="255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人员及志愿者档案</w:t>
            </w:r>
          </w:p>
        </w:tc>
        <w:tc>
          <w:tcPr>
            <w:tcW w:w="6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r>
      <w:tr>
        <w:tblPrEx>
          <w:tblCellMar>
            <w:top w:w="0" w:type="dxa"/>
            <w:left w:w="0" w:type="dxa"/>
            <w:bottom w:w="0" w:type="dxa"/>
            <w:right w:w="0" w:type="dxa"/>
          </w:tblCellMar>
        </w:tblPrEx>
        <w:trPr>
          <w:cantSplit/>
          <w:trHeight w:val="758"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能够保障开展经常性科普活动所需的经费科普经费列入本单位预算。</w:t>
            </w:r>
          </w:p>
        </w:tc>
        <w:tc>
          <w:tcPr>
            <w:tcW w:w="6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r>
              <w:rPr>
                <w:rFonts w:hint="eastAsia" w:ascii="宋体" w:hAnsi="宋体"/>
                <w:sz w:val="24"/>
                <w:szCs w:val="24"/>
              </w:rPr>
              <w:t>5</w:t>
            </w:r>
          </w:p>
        </w:tc>
        <w:tc>
          <w:tcPr>
            <w:tcW w:w="255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财务证明材料</w:t>
            </w:r>
          </w:p>
        </w:tc>
        <w:tc>
          <w:tcPr>
            <w:tcW w:w="6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r>
      <w:tr>
        <w:tblPrEx>
          <w:tblCellMar>
            <w:top w:w="0" w:type="dxa"/>
            <w:left w:w="0" w:type="dxa"/>
            <w:bottom w:w="0" w:type="dxa"/>
            <w:right w:w="0" w:type="dxa"/>
          </w:tblCellMar>
        </w:tblPrEx>
        <w:trPr>
          <w:cantSplit/>
          <w:trHeight w:val="539" w:hRule="atLeast"/>
          <w:jc w:val="center"/>
        </w:trPr>
        <w:tc>
          <w:tcPr>
            <w:tcW w:w="89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科</w:t>
            </w:r>
          </w:p>
          <w:p>
            <w:pPr>
              <w:jc w:val="center"/>
              <w:rPr>
                <w:rFonts w:hint="eastAsia" w:ascii="宋体" w:hAnsi="宋体"/>
                <w:sz w:val="24"/>
                <w:szCs w:val="24"/>
              </w:rPr>
            </w:pPr>
            <w:r>
              <w:rPr>
                <w:rFonts w:hint="eastAsia" w:ascii="宋体" w:hAnsi="宋体"/>
                <w:sz w:val="24"/>
                <w:szCs w:val="24"/>
              </w:rPr>
              <w:t>普</w:t>
            </w:r>
          </w:p>
          <w:p>
            <w:pPr>
              <w:jc w:val="center"/>
              <w:rPr>
                <w:rFonts w:hint="eastAsia" w:ascii="宋体" w:hAnsi="宋体"/>
                <w:sz w:val="24"/>
                <w:szCs w:val="24"/>
              </w:rPr>
            </w:pPr>
            <w:r>
              <w:rPr>
                <w:rFonts w:hint="eastAsia" w:ascii="宋体" w:hAnsi="宋体"/>
                <w:sz w:val="24"/>
                <w:szCs w:val="24"/>
              </w:rPr>
              <w:t>工</w:t>
            </w:r>
          </w:p>
          <w:p>
            <w:pPr>
              <w:jc w:val="center"/>
              <w:rPr>
                <w:rFonts w:hint="eastAsia" w:ascii="宋体" w:hAnsi="宋体"/>
                <w:sz w:val="24"/>
                <w:szCs w:val="24"/>
              </w:rPr>
            </w:pPr>
            <w:r>
              <w:rPr>
                <w:rFonts w:hint="eastAsia" w:ascii="宋体" w:hAnsi="宋体"/>
                <w:sz w:val="24"/>
                <w:szCs w:val="24"/>
              </w:rPr>
              <w:t>作</w:t>
            </w:r>
          </w:p>
          <w:p>
            <w:pPr>
              <w:jc w:val="center"/>
              <w:rPr>
                <w:rFonts w:hint="eastAsia" w:ascii="宋体" w:hAnsi="宋体"/>
                <w:sz w:val="24"/>
                <w:szCs w:val="24"/>
              </w:rPr>
            </w:pPr>
            <w:r>
              <w:rPr>
                <w:rFonts w:hint="eastAsia" w:ascii="宋体" w:hAnsi="宋体"/>
                <w:sz w:val="24"/>
                <w:szCs w:val="24"/>
              </w:rPr>
              <w:t>及</w:t>
            </w:r>
          </w:p>
          <w:p>
            <w:pPr>
              <w:jc w:val="center"/>
              <w:rPr>
                <w:rFonts w:hint="eastAsia" w:ascii="宋体" w:hAnsi="宋体"/>
                <w:sz w:val="24"/>
                <w:szCs w:val="24"/>
              </w:rPr>
            </w:pPr>
            <w:r>
              <w:rPr>
                <w:rFonts w:hint="eastAsia" w:ascii="宋体" w:hAnsi="宋体"/>
                <w:sz w:val="24"/>
                <w:szCs w:val="24"/>
              </w:rPr>
              <w:t>活</w:t>
            </w:r>
          </w:p>
          <w:p>
            <w:pPr>
              <w:jc w:val="center"/>
              <w:rPr>
                <w:rFonts w:hint="eastAsia" w:ascii="宋体" w:hAnsi="宋体"/>
                <w:sz w:val="24"/>
                <w:szCs w:val="24"/>
              </w:rPr>
            </w:pPr>
            <w:r>
              <w:rPr>
                <w:rFonts w:hint="eastAsia" w:ascii="宋体" w:hAnsi="宋体"/>
                <w:sz w:val="24"/>
                <w:szCs w:val="24"/>
              </w:rPr>
              <w:t>动</w:t>
            </w:r>
          </w:p>
          <w:p>
            <w:pPr>
              <w:jc w:val="center"/>
              <w:rPr>
                <w:rFonts w:ascii="宋体" w:hAnsi="宋体"/>
                <w:sz w:val="24"/>
                <w:szCs w:val="24"/>
              </w:rPr>
            </w:pPr>
            <w:r>
              <w:rPr>
                <w:rFonts w:hint="eastAsia" w:ascii="宋体" w:hAnsi="宋体"/>
                <w:sz w:val="24"/>
                <w:szCs w:val="24"/>
              </w:rPr>
              <w:t>（40分）</w:t>
            </w:r>
          </w:p>
        </w:tc>
        <w:tc>
          <w:tcPr>
            <w:tcW w:w="4035"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科普展览、展品研发能力及成果。</w:t>
            </w:r>
          </w:p>
        </w:tc>
        <w:tc>
          <w:tcPr>
            <w:tcW w:w="6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r>
              <w:rPr>
                <w:rFonts w:hint="eastAsia" w:ascii="宋体" w:hAnsi="宋体"/>
                <w:sz w:val="24"/>
                <w:szCs w:val="24"/>
              </w:rPr>
              <w:t>4</w:t>
            </w:r>
          </w:p>
        </w:tc>
        <w:tc>
          <w:tcPr>
            <w:tcW w:w="255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资料、实物</w:t>
            </w:r>
          </w:p>
        </w:tc>
        <w:tc>
          <w:tcPr>
            <w:tcW w:w="6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r>
      <w:tr>
        <w:tblPrEx>
          <w:tblCellMar>
            <w:top w:w="0" w:type="dxa"/>
            <w:left w:w="0" w:type="dxa"/>
            <w:bottom w:w="0" w:type="dxa"/>
            <w:right w:w="0" w:type="dxa"/>
          </w:tblCellMar>
        </w:tblPrEx>
        <w:trPr>
          <w:cantSplit/>
          <w:trHeight w:val="744"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开发、集散科普资源包、积极参与科普资源共建共享。</w:t>
            </w:r>
          </w:p>
        </w:tc>
        <w:tc>
          <w:tcPr>
            <w:tcW w:w="6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r>
              <w:rPr>
                <w:rFonts w:hint="eastAsia" w:ascii="宋体" w:hAnsi="宋体"/>
                <w:sz w:val="24"/>
                <w:szCs w:val="24"/>
              </w:rPr>
              <w:t>4</w:t>
            </w:r>
          </w:p>
        </w:tc>
        <w:tc>
          <w:tcPr>
            <w:tcW w:w="255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资源包（光盘、挂图等）</w:t>
            </w:r>
          </w:p>
        </w:tc>
        <w:tc>
          <w:tcPr>
            <w:tcW w:w="6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r>
      <w:tr>
        <w:tblPrEx>
          <w:tblCellMar>
            <w:top w:w="0" w:type="dxa"/>
            <w:left w:w="0" w:type="dxa"/>
            <w:bottom w:w="0" w:type="dxa"/>
            <w:right w:w="0" w:type="dxa"/>
          </w:tblCellMar>
        </w:tblPrEx>
        <w:trPr>
          <w:cantSplit/>
          <w:trHeight w:val="911"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具有完备的开放制度并遵照执行，是否能保证开放时间、开放内容、受众人数。</w:t>
            </w:r>
          </w:p>
        </w:tc>
        <w:tc>
          <w:tcPr>
            <w:tcW w:w="6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r>
              <w:rPr>
                <w:rFonts w:hint="eastAsia" w:ascii="宋体" w:hAnsi="宋体"/>
                <w:sz w:val="24"/>
                <w:szCs w:val="24"/>
              </w:rPr>
              <w:t>6</w:t>
            </w:r>
          </w:p>
        </w:tc>
        <w:tc>
          <w:tcPr>
            <w:tcW w:w="255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文件、告示、资料</w:t>
            </w:r>
          </w:p>
        </w:tc>
        <w:tc>
          <w:tcPr>
            <w:tcW w:w="6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r>
      <w:tr>
        <w:tblPrEx>
          <w:tblCellMar>
            <w:top w:w="0" w:type="dxa"/>
            <w:left w:w="0" w:type="dxa"/>
            <w:bottom w:w="0" w:type="dxa"/>
            <w:right w:w="0" w:type="dxa"/>
          </w:tblCellMar>
        </w:tblPrEx>
        <w:trPr>
          <w:cantSplit/>
          <w:trHeight w:val="773"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积极参加“全国科普日”、“科技活动周”等全国、省级重大活动。</w:t>
            </w:r>
          </w:p>
        </w:tc>
        <w:tc>
          <w:tcPr>
            <w:tcW w:w="6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r>
              <w:rPr>
                <w:rFonts w:hint="eastAsia" w:ascii="宋体" w:hAnsi="宋体"/>
                <w:sz w:val="24"/>
                <w:szCs w:val="24"/>
              </w:rPr>
              <w:t>7</w:t>
            </w:r>
          </w:p>
        </w:tc>
        <w:tc>
          <w:tcPr>
            <w:tcW w:w="255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活动档案、照片、录像等资料、文件</w:t>
            </w:r>
          </w:p>
        </w:tc>
        <w:tc>
          <w:tcPr>
            <w:tcW w:w="6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r>
      <w:tr>
        <w:tblPrEx>
          <w:tblCellMar>
            <w:top w:w="0" w:type="dxa"/>
            <w:left w:w="0" w:type="dxa"/>
            <w:bottom w:w="0" w:type="dxa"/>
            <w:right w:w="0" w:type="dxa"/>
          </w:tblCellMar>
        </w:tblPrEx>
        <w:trPr>
          <w:cantSplit/>
          <w:trHeight w:val="770"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扩大基地科普宣传教育的覆盖范围，主动推进社会化科普活动。</w:t>
            </w:r>
          </w:p>
        </w:tc>
        <w:tc>
          <w:tcPr>
            <w:tcW w:w="6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r>
              <w:rPr>
                <w:rFonts w:hint="eastAsia" w:ascii="宋体" w:hAnsi="宋体"/>
                <w:sz w:val="24"/>
                <w:szCs w:val="24"/>
              </w:rPr>
              <w:t>7</w:t>
            </w:r>
          </w:p>
        </w:tc>
        <w:tc>
          <w:tcPr>
            <w:tcW w:w="255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活动方案、文件、总结</w:t>
            </w:r>
          </w:p>
        </w:tc>
        <w:tc>
          <w:tcPr>
            <w:tcW w:w="6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r>
      <w:tr>
        <w:tblPrEx>
          <w:tblCellMar>
            <w:top w:w="0" w:type="dxa"/>
            <w:left w:w="0" w:type="dxa"/>
            <w:bottom w:w="0" w:type="dxa"/>
            <w:right w:w="0" w:type="dxa"/>
          </w:tblCellMar>
        </w:tblPrEx>
        <w:trPr>
          <w:cantSplit/>
          <w:trHeight w:val="1230"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开展特色科普活动（展览、报告、讲座等）形式、手段、方法的创新。</w:t>
            </w:r>
          </w:p>
        </w:tc>
        <w:tc>
          <w:tcPr>
            <w:tcW w:w="6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r>
              <w:rPr>
                <w:rFonts w:hint="eastAsia" w:ascii="宋体" w:hAnsi="宋体"/>
                <w:sz w:val="24"/>
                <w:szCs w:val="24"/>
              </w:rPr>
              <w:t>7</w:t>
            </w:r>
          </w:p>
        </w:tc>
        <w:tc>
          <w:tcPr>
            <w:tcW w:w="255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活动设计、资料样本，活动记录、时间、人数、内容、辅导情况、文件、报道、总结</w:t>
            </w:r>
          </w:p>
        </w:tc>
        <w:tc>
          <w:tcPr>
            <w:tcW w:w="6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r>
      <w:tr>
        <w:tblPrEx>
          <w:tblCellMar>
            <w:top w:w="0" w:type="dxa"/>
            <w:left w:w="0" w:type="dxa"/>
            <w:bottom w:w="0" w:type="dxa"/>
            <w:right w:w="0" w:type="dxa"/>
          </w:tblCellMar>
        </w:tblPrEx>
        <w:trPr>
          <w:cantSplit/>
          <w:trHeight w:val="938"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有计划地开展专、兼职科普工作人员业务培训，积极发展科普志愿者队伍。</w:t>
            </w:r>
          </w:p>
        </w:tc>
        <w:tc>
          <w:tcPr>
            <w:tcW w:w="6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r>
              <w:rPr>
                <w:rFonts w:hint="eastAsia" w:ascii="宋体" w:hAnsi="宋体"/>
                <w:sz w:val="24"/>
                <w:szCs w:val="24"/>
              </w:rPr>
              <w:t>5</w:t>
            </w:r>
          </w:p>
        </w:tc>
        <w:tc>
          <w:tcPr>
            <w:tcW w:w="255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会议纪要、培训计划、总结、证明材料</w:t>
            </w:r>
          </w:p>
        </w:tc>
        <w:tc>
          <w:tcPr>
            <w:tcW w:w="6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r>
      <w:tr>
        <w:tblPrEx>
          <w:tblCellMar>
            <w:top w:w="0" w:type="dxa"/>
            <w:left w:w="0" w:type="dxa"/>
            <w:bottom w:w="0" w:type="dxa"/>
            <w:right w:w="0" w:type="dxa"/>
          </w:tblCellMar>
        </w:tblPrEx>
        <w:trPr>
          <w:cantSplit/>
          <w:trHeight w:val="1266" w:hRule="atLeast"/>
          <w:jc w:val="center"/>
        </w:trPr>
        <w:tc>
          <w:tcPr>
            <w:tcW w:w="89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p>
          <w:p>
            <w:pPr>
              <w:jc w:val="center"/>
              <w:rPr>
                <w:rFonts w:hint="eastAsia" w:ascii="宋体" w:hAnsi="宋体"/>
                <w:sz w:val="24"/>
                <w:szCs w:val="24"/>
              </w:rPr>
            </w:pPr>
            <w:r>
              <w:rPr>
                <w:rFonts w:hint="eastAsia" w:ascii="宋体" w:hAnsi="宋体"/>
                <w:sz w:val="24"/>
                <w:szCs w:val="24"/>
              </w:rPr>
              <w:t>科</w:t>
            </w:r>
          </w:p>
          <w:p>
            <w:pPr>
              <w:jc w:val="center"/>
              <w:rPr>
                <w:rFonts w:hint="eastAsia" w:ascii="宋体" w:hAnsi="宋体"/>
                <w:sz w:val="24"/>
                <w:szCs w:val="24"/>
              </w:rPr>
            </w:pPr>
            <w:r>
              <w:rPr>
                <w:rFonts w:hint="eastAsia" w:ascii="宋体" w:hAnsi="宋体"/>
                <w:sz w:val="24"/>
                <w:szCs w:val="24"/>
              </w:rPr>
              <w:t>普</w:t>
            </w:r>
          </w:p>
          <w:p>
            <w:pPr>
              <w:jc w:val="center"/>
              <w:rPr>
                <w:rFonts w:hint="eastAsia" w:ascii="宋体" w:hAnsi="宋体"/>
                <w:sz w:val="24"/>
                <w:szCs w:val="24"/>
              </w:rPr>
            </w:pPr>
            <w:r>
              <w:rPr>
                <w:rFonts w:hint="eastAsia" w:ascii="宋体" w:hAnsi="宋体"/>
                <w:sz w:val="24"/>
                <w:szCs w:val="24"/>
              </w:rPr>
              <w:t>工</w:t>
            </w:r>
          </w:p>
          <w:p>
            <w:pPr>
              <w:jc w:val="center"/>
              <w:rPr>
                <w:rFonts w:hint="eastAsia" w:ascii="宋体" w:hAnsi="宋体"/>
                <w:sz w:val="24"/>
                <w:szCs w:val="24"/>
              </w:rPr>
            </w:pPr>
            <w:r>
              <w:rPr>
                <w:rFonts w:hint="eastAsia" w:ascii="宋体" w:hAnsi="宋体"/>
                <w:sz w:val="24"/>
                <w:szCs w:val="24"/>
              </w:rPr>
              <w:t>作</w:t>
            </w:r>
          </w:p>
          <w:p>
            <w:pPr>
              <w:jc w:val="center"/>
              <w:rPr>
                <w:rFonts w:hint="eastAsia" w:ascii="宋体" w:hAnsi="宋体"/>
                <w:sz w:val="24"/>
                <w:szCs w:val="24"/>
              </w:rPr>
            </w:pPr>
            <w:r>
              <w:rPr>
                <w:rFonts w:hint="eastAsia" w:ascii="宋体" w:hAnsi="宋体"/>
                <w:sz w:val="24"/>
                <w:szCs w:val="24"/>
              </w:rPr>
              <w:t>效</w:t>
            </w:r>
          </w:p>
          <w:p>
            <w:pPr>
              <w:jc w:val="center"/>
              <w:rPr>
                <w:rFonts w:hint="eastAsia" w:ascii="宋体" w:hAnsi="宋体"/>
                <w:sz w:val="24"/>
                <w:szCs w:val="24"/>
              </w:rPr>
            </w:pPr>
            <w:r>
              <w:rPr>
                <w:rFonts w:hint="eastAsia" w:ascii="宋体" w:hAnsi="宋体"/>
                <w:sz w:val="24"/>
                <w:szCs w:val="24"/>
              </w:rPr>
              <w:t>果</w:t>
            </w:r>
          </w:p>
          <w:p>
            <w:pPr>
              <w:jc w:val="center"/>
              <w:rPr>
                <w:rFonts w:ascii="宋体" w:hAnsi="宋体"/>
                <w:sz w:val="24"/>
                <w:szCs w:val="24"/>
              </w:rPr>
            </w:pPr>
            <w:r>
              <w:rPr>
                <w:rFonts w:hint="eastAsia" w:ascii="宋体" w:hAnsi="宋体"/>
                <w:sz w:val="24"/>
                <w:szCs w:val="24"/>
              </w:rPr>
              <w:t>（25分）</w:t>
            </w:r>
          </w:p>
        </w:tc>
        <w:tc>
          <w:tcPr>
            <w:tcW w:w="4035"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根据《全民科学素质行动计划纲要》的要求调整科普工作思路，扩大对重点人群的辐射力。</w:t>
            </w:r>
          </w:p>
        </w:tc>
        <w:tc>
          <w:tcPr>
            <w:tcW w:w="6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r>
              <w:rPr>
                <w:rFonts w:hint="eastAsia" w:ascii="宋体" w:hAnsi="宋体"/>
                <w:sz w:val="24"/>
                <w:szCs w:val="24"/>
              </w:rPr>
              <w:t>5</w:t>
            </w:r>
          </w:p>
        </w:tc>
        <w:tc>
          <w:tcPr>
            <w:tcW w:w="255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文件、记录、资料</w:t>
            </w:r>
          </w:p>
        </w:tc>
        <w:tc>
          <w:tcPr>
            <w:tcW w:w="6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r>
      <w:tr>
        <w:trPr>
          <w:cantSplit/>
          <w:trHeight w:val="973"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科普工作得到地市级以上新闻媒体报道，活动推广、经验推广。</w:t>
            </w:r>
          </w:p>
        </w:tc>
        <w:tc>
          <w:tcPr>
            <w:tcW w:w="6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r>
              <w:rPr>
                <w:rFonts w:hint="eastAsia" w:ascii="宋体" w:hAnsi="宋体"/>
                <w:sz w:val="24"/>
                <w:szCs w:val="24"/>
              </w:rPr>
              <w:t>7</w:t>
            </w:r>
          </w:p>
        </w:tc>
        <w:tc>
          <w:tcPr>
            <w:tcW w:w="255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剪报或复印件、录像带、材料</w:t>
            </w:r>
          </w:p>
        </w:tc>
        <w:tc>
          <w:tcPr>
            <w:tcW w:w="6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r>
      <w:tr>
        <w:tblPrEx>
          <w:tblCellMar>
            <w:top w:w="0" w:type="dxa"/>
            <w:left w:w="0" w:type="dxa"/>
            <w:bottom w:w="0" w:type="dxa"/>
            <w:right w:w="0" w:type="dxa"/>
          </w:tblCellMar>
        </w:tblPrEx>
        <w:trPr>
          <w:cantSplit/>
          <w:trHeight w:val="567"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科普教育工作获得地市级以上奖励。</w:t>
            </w:r>
          </w:p>
        </w:tc>
        <w:tc>
          <w:tcPr>
            <w:tcW w:w="6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r>
              <w:rPr>
                <w:rFonts w:hint="eastAsia" w:ascii="宋体" w:hAnsi="宋体"/>
                <w:sz w:val="24"/>
                <w:szCs w:val="24"/>
              </w:rPr>
              <w:t>5</w:t>
            </w:r>
          </w:p>
        </w:tc>
        <w:tc>
          <w:tcPr>
            <w:tcW w:w="255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证书</w:t>
            </w:r>
          </w:p>
        </w:tc>
        <w:tc>
          <w:tcPr>
            <w:tcW w:w="6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r>
      <w:tr>
        <w:tblPrEx>
          <w:tblCellMar>
            <w:top w:w="0" w:type="dxa"/>
            <w:left w:w="0" w:type="dxa"/>
            <w:bottom w:w="0" w:type="dxa"/>
            <w:right w:w="0" w:type="dxa"/>
          </w:tblCellMar>
        </w:tblPrEx>
        <w:trPr>
          <w:cantSplit/>
          <w:trHeight w:val="1647"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具有示范性（科普教育特点鲜明，科普工作成效显著；场所规模较大、科普内容科技含量高；在本地影响较大，在大型科普活动中表现出色，具有示范性）。</w:t>
            </w:r>
          </w:p>
        </w:tc>
        <w:tc>
          <w:tcPr>
            <w:tcW w:w="6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r>
              <w:rPr>
                <w:rFonts w:hint="eastAsia" w:ascii="宋体" w:hAnsi="宋体"/>
                <w:sz w:val="24"/>
                <w:szCs w:val="24"/>
              </w:rPr>
              <w:t>8</w:t>
            </w:r>
          </w:p>
        </w:tc>
        <w:tc>
          <w:tcPr>
            <w:tcW w:w="255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文件、记录、资料</w:t>
            </w:r>
          </w:p>
        </w:tc>
        <w:tc>
          <w:tcPr>
            <w:tcW w:w="6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r>
      <w:tr>
        <w:tblPrEx>
          <w:tblCellMar>
            <w:top w:w="0" w:type="dxa"/>
            <w:left w:w="0" w:type="dxa"/>
            <w:bottom w:w="0" w:type="dxa"/>
            <w:right w:w="0" w:type="dxa"/>
          </w:tblCellMar>
        </w:tblPrEx>
        <w:trPr>
          <w:cantSplit/>
          <w:trHeight w:val="1259" w:hRule="atLeast"/>
          <w:jc w:val="center"/>
        </w:trPr>
        <w:tc>
          <w:tcPr>
            <w:tcW w:w="89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近</w:t>
            </w:r>
          </w:p>
          <w:p>
            <w:pPr>
              <w:jc w:val="center"/>
              <w:rPr>
                <w:rFonts w:hint="eastAsia" w:ascii="宋体" w:hAnsi="宋体"/>
                <w:sz w:val="24"/>
                <w:szCs w:val="24"/>
              </w:rPr>
            </w:pPr>
            <w:r>
              <w:rPr>
                <w:rFonts w:hint="eastAsia" w:ascii="宋体" w:hAnsi="宋体"/>
                <w:sz w:val="24"/>
                <w:szCs w:val="24"/>
              </w:rPr>
              <w:t>期</w:t>
            </w:r>
          </w:p>
          <w:p>
            <w:pPr>
              <w:jc w:val="center"/>
              <w:rPr>
                <w:rFonts w:hint="eastAsia" w:ascii="宋体" w:hAnsi="宋体"/>
                <w:sz w:val="24"/>
                <w:szCs w:val="24"/>
              </w:rPr>
            </w:pPr>
            <w:r>
              <w:rPr>
                <w:rFonts w:hint="eastAsia" w:ascii="宋体" w:hAnsi="宋体"/>
                <w:sz w:val="24"/>
                <w:szCs w:val="24"/>
              </w:rPr>
              <w:t>科</w:t>
            </w:r>
          </w:p>
          <w:p>
            <w:pPr>
              <w:jc w:val="center"/>
              <w:rPr>
                <w:rFonts w:hint="eastAsia" w:ascii="宋体" w:hAnsi="宋体"/>
                <w:sz w:val="24"/>
                <w:szCs w:val="24"/>
              </w:rPr>
            </w:pPr>
            <w:r>
              <w:rPr>
                <w:rFonts w:hint="eastAsia" w:ascii="宋体" w:hAnsi="宋体"/>
                <w:sz w:val="24"/>
                <w:szCs w:val="24"/>
              </w:rPr>
              <w:t>普</w:t>
            </w:r>
          </w:p>
          <w:p>
            <w:pPr>
              <w:jc w:val="center"/>
              <w:rPr>
                <w:rFonts w:hint="eastAsia" w:ascii="宋体" w:hAnsi="宋体"/>
                <w:sz w:val="24"/>
                <w:szCs w:val="24"/>
              </w:rPr>
            </w:pPr>
            <w:r>
              <w:rPr>
                <w:rFonts w:hint="eastAsia" w:ascii="宋体" w:hAnsi="宋体"/>
                <w:sz w:val="24"/>
                <w:szCs w:val="24"/>
              </w:rPr>
              <w:t>规</w:t>
            </w:r>
          </w:p>
          <w:p>
            <w:pPr>
              <w:jc w:val="center"/>
              <w:rPr>
                <w:rFonts w:hint="eastAsia" w:ascii="宋体" w:hAnsi="宋体"/>
                <w:sz w:val="24"/>
                <w:szCs w:val="24"/>
              </w:rPr>
            </w:pPr>
            <w:r>
              <w:rPr>
                <w:rFonts w:hint="eastAsia" w:ascii="宋体" w:hAnsi="宋体"/>
                <w:sz w:val="24"/>
                <w:szCs w:val="24"/>
              </w:rPr>
              <w:t>划</w:t>
            </w:r>
          </w:p>
          <w:p>
            <w:pPr>
              <w:jc w:val="center"/>
              <w:rPr>
                <w:rFonts w:ascii="宋体" w:hAnsi="宋体"/>
                <w:sz w:val="24"/>
                <w:szCs w:val="24"/>
              </w:rPr>
            </w:pPr>
            <w:r>
              <w:rPr>
                <w:rFonts w:hint="eastAsia" w:ascii="宋体" w:hAnsi="宋体"/>
                <w:sz w:val="24"/>
                <w:szCs w:val="24"/>
              </w:rPr>
              <w:t>（10分）</w:t>
            </w:r>
          </w:p>
        </w:tc>
        <w:tc>
          <w:tcPr>
            <w:tcW w:w="4035"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制订的科普发展规划是否符合申报单位的实际情况，是否具有相应的保障条件或措施。</w:t>
            </w:r>
          </w:p>
        </w:tc>
        <w:tc>
          <w:tcPr>
            <w:tcW w:w="6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r>
              <w:rPr>
                <w:rFonts w:hint="eastAsia" w:ascii="宋体" w:hAnsi="宋体"/>
                <w:sz w:val="24"/>
                <w:szCs w:val="24"/>
              </w:rPr>
              <w:t>4</w:t>
            </w:r>
          </w:p>
        </w:tc>
        <w:tc>
          <w:tcPr>
            <w:tcW w:w="255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文件、资料</w:t>
            </w:r>
          </w:p>
        </w:tc>
        <w:tc>
          <w:tcPr>
            <w:tcW w:w="6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r>
      <w:tr>
        <w:tblPrEx>
          <w:tblCellMar>
            <w:top w:w="0" w:type="dxa"/>
            <w:left w:w="0" w:type="dxa"/>
            <w:bottom w:w="0" w:type="dxa"/>
            <w:right w:w="0" w:type="dxa"/>
          </w:tblCellMar>
        </w:tblPrEx>
        <w:trPr>
          <w:cantSplit/>
          <w:trHeight w:val="1329"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科普发展规划的内容是否从落实《全民科学素质行动计划纲要》、《科普基础设施发展规划》的角度出发。</w:t>
            </w:r>
          </w:p>
        </w:tc>
        <w:tc>
          <w:tcPr>
            <w:tcW w:w="6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r>
              <w:rPr>
                <w:rFonts w:hint="eastAsia" w:ascii="宋体" w:hAnsi="宋体"/>
                <w:sz w:val="24"/>
                <w:szCs w:val="24"/>
              </w:rPr>
              <w:t>6</w:t>
            </w:r>
          </w:p>
        </w:tc>
        <w:tc>
          <w:tcPr>
            <w:tcW w:w="255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文件、资料</w:t>
            </w:r>
          </w:p>
        </w:tc>
        <w:tc>
          <w:tcPr>
            <w:tcW w:w="6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r>
      <w:tr>
        <w:tblPrEx>
          <w:tblCellMar>
            <w:top w:w="0" w:type="dxa"/>
            <w:left w:w="0" w:type="dxa"/>
            <w:bottom w:w="0" w:type="dxa"/>
            <w:right w:w="0" w:type="dxa"/>
          </w:tblCellMar>
        </w:tblPrEx>
        <w:trPr>
          <w:cantSplit/>
          <w:trHeight w:val="617" w:hRule="atLeast"/>
          <w:jc w:val="center"/>
        </w:trPr>
        <w:tc>
          <w:tcPr>
            <w:tcW w:w="493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right"/>
              <w:rPr>
                <w:rFonts w:ascii="宋体" w:hAnsi="宋体"/>
                <w:sz w:val="24"/>
                <w:szCs w:val="24"/>
              </w:rPr>
            </w:pPr>
            <w:r>
              <w:rPr>
                <w:rFonts w:hint="eastAsia" w:ascii="宋体" w:hAnsi="宋体"/>
                <w:sz w:val="24"/>
                <w:szCs w:val="24"/>
              </w:rPr>
              <w:t>满分</w:t>
            </w:r>
          </w:p>
        </w:tc>
        <w:tc>
          <w:tcPr>
            <w:tcW w:w="6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r>
              <w:rPr>
                <w:rFonts w:hint="eastAsia" w:ascii="宋体" w:hAnsi="宋体"/>
                <w:sz w:val="24"/>
                <w:szCs w:val="24"/>
              </w:rPr>
              <w:t>100</w:t>
            </w:r>
          </w:p>
        </w:tc>
        <w:tc>
          <w:tcPr>
            <w:tcW w:w="255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总分</w:t>
            </w:r>
          </w:p>
        </w:tc>
        <w:tc>
          <w:tcPr>
            <w:tcW w:w="6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r>
      <w:tr>
        <w:tblPrEx>
          <w:tblCellMar>
            <w:top w:w="0" w:type="dxa"/>
            <w:left w:w="0" w:type="dxa"/>
            <w:bottom w:w="0" w:type="dxa"/>
            <w:right w:w="0" w:type="dxa"/>
          </w:tblCellMar>
        </w:tblPrEx>
        <w:trPr>
          <w:cantSplit/>
          <w:trHeight w:val="2100" w:hRule="atLeast"/>
          <w:jc w:val="center"/>
        </w:trPr>
        <w:tc>
          <w:tcPr>
            <w:tcW w:w="8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专</w:t>
            </w:r>
          </w:p>
          <w:p>
            <w:pPr>
              <w:jc w:val="center"/>
              <w:rPr>
                <w:rFonts w:hint="eastAsia" w:ascii="宋体" w:hAnsi="宋体"/>
                <w:sz w:val="24"/>
                <w:szCs w:val="24"/>
              </w:rPr>
            </w:pPr>
            <w:r>
              <w:rPr>
                <w:rFonts w:hint="eastAsia" w:ascii="宋体" w:hAnsi="宋体"/>
                <w:sz w:val="24"/>
                <w:szCs w:val="24"/>
              </w:rPr>
              <w:t>家</w:t>
            </w:r>
          </w:p>
          <w:p>
            <w:pPr>
              <w:jc w:val="center"/>
              <w:rPr>
                <w:rFonts w:hint="eastAsia" w:ascii="宋体" w:hAnsi="宋体"/>
                <w:sz w:val="24"/>
                <w:szCs w:val="24"/>
              </w:rPr>
            </w:pPr>
            <w:r>
              <w:rPr>
                <w:rFonts w:hint="eastAsia" w:ascii="宋体" w:hAnsi="宋体"/>
                <w:sz w:val="24"/>
                <w:szCs w:val="24"/>
              </w:rPr>
              <w:t>测</w:t>
            </w:r>
          </w:p>
          <w:p>
            <w:pPr>
              <w:jc w:val="center"/>
              <w:rPr>
                <w:rFonts w:hint="eastAsia" w:ascii="宋体" w:hAnsi="宋体"/>
                <w:sz w:val="24"/>
                <w:szCs w:val="24"/>
              </w:rPr>
            </w:pPr>
            <w:r>
              <w:rPr>
                <w:rFonts w:hint="eastAsia" w:ascii="宋体" w:hAnsi="宋体"/>
                <w:sz w:val="24"/>
                <w:szCs w:val="24"/>
              </w:rPr>
              <w:t>评</w:t>
            </w:r>
          </w:p>
          <w:p>
            <w:pPr>
              <w:jc w:val="center"/>
              <w:rPr>
                <w:rFonts w:hint="eastAsia" w:ascii="宋体" w:hAnsi="宋体"/>
                <w:sz w:val="24"/>
                <w:szCs w:val="24"/>
              </w:rPr>
            </w:pPr>
            <w:r>
              <w:rPr>
                <w:rFonts w:hint="eastAsia" w:ascii="宋体" w:hAnsi="宋体"/>
                <w:sz w:val="24"/>
                <w:szCs w:val="24"/>
              </w:rPr>
              <w:t>意</w:t>
            </w:r>
          </w:p>
          <w:p>
            <w:pPr>
              <w:jc w:val="center"/>
              <w:rPr>
                <w:rFonts w:ascii="宋体" w:hAnsi="宋体"/>
                <w:sz w:val="24"/>
                <w:szCs w:val="24"/>
              </w:rPr>
            </w:pPr>
            <w:r>
              <w:rPr>
                <w:rFonts w:hint="eastAsia" w:ascii="宋体" w:hAnsi="宋体"/>
                <w:sz w:val="24"/>
                <w:szCs w:val="24"/>
              </w:rPr>
              <w:t>见</w:t>
            </w:r>
          </w:p>
        </w:tc>
        <w:tc>
          <w:tcPr>
            <w:tcW w:w="7953" w:type="dxa"/>
            <w:gridSpan w:val="4"/>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p>
            <w:pPr>
              <w:spacing w:line="360" w:lineRule="exact"/>
              <w:jc w:val="center"/>
              <w:rPr>
                <w:rFonts w:hint="eastAsia" w:ascii="宋体" w:hAnsi="宋体"/>
                <w:sz w:val="24"/>
                <w:szCs w:val="24"/>
              </w:rPr>
            </w:pPr>
          </w:p>
          <w:p>
            <w:pPr>
              <w:spacing w:line="360" w:lineRule="exact"/>
              <w:jc w:val="center"/>
              <w:rPr>
                <w:rFonts w:hint="eastAsia" w:ascii="宋体" w:hAnsi="宋体"/>
                <w:sz w:val="24"/>
                <w:szCs w:val="24"/>
              </w:rPr>
            </w:pPr>
          </w:p>
          <w:p>
            <w:pPr>
              <w:spacing w:line="360" w:lineRule="exact"/>
              <w:jc w:val="center"/>
              <w:rPr>
                <w:rFonts w:hint="eastAsia" w:ascii="宋体" w:hAnsi="宋体"/>
                <w:sz w:val="24"/>
                <w:szCs w:val="24"/>
              </w:rPr>
            </w:pPr>
          </w:p>
          <w:p>
            <w:pPr>
              <w:spacing w:line="360" w:lineRule="exact"/>
              <w:ind w:firstLine="240" w:firstLineChars="100"/>
              <w:rPr>
                <w:rFonts w:ascii="宋体" w:hAnsi="宋体"/>
                <w:sz w:val="24"/>
                <w:szCs w:val="24"/>
              </w:rPr>
            </w:pPr>
            <w:r>
              <w:rPr>
                <w:rFonts w:hint="eastAsia" w:ascii="宋体" w:hAnsi="宋体"/>
                <w:sz w:val="24"/>
                <w:szCs w:val="24"/>
              </w:rPr>
              <w:t>签字：                                         年   月   日</w:t>
            </w:r>
          </w:p>
        </w:tc>
      </w:tr>
      <w:tr>
        <w:tblPrEx>
          <w:tblCellMar>
            <w:top w:w="0" w:type="dxa"/>
            <w:left w:w="0" w:type="dxa"/>
            <w:bottom w:w="0" w:type="dxa"/>
            <w:right w:w="0" w:type="dxa"/>
          </w:tblCellMar>
        </w:tblPrEx>
        <w:trPr>
          <w:cantSplit/>
          <w:trHeight w:val="2009" w:hRule="atLeast"/>
          <w:jc w:val="center"/>
        </w:trPr>
        <w:tc>
          <w:tcPr>
            <w:tcW w:w="8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检</w:t>
            </w:r>
          </w:p>
          <w:p>
            <w:pPr>
              <w:jc w:val="center"/>
              <w:rPr>
                <w:rFonts w:hint="eastAsia" w:ascii="宋体" w:hAnsi="宋体"/>
                <w:sz w:val="24"/>
                <w:szCs w:val="24"/>
              </w:rPr>
            </w:pPr>
            <w:r>
              <w:rPr>
                <w:rFonts w:hint="eastAsia" w:ascii="宋体" w:hAnsi="宋体"/>
                <w:sz w:val="24"/>
                <w:szCs w:val="24"/>
              </w:rPr>
              <w:t>查</w:t>
            </w:r>
          </w:p>
          <w:p>
            <w:pPr>
              <w:jc w:val="center"/>
              <w:rPr>
                <w:rFonts w:hint="eastAsia" w:ascii="宋体" w:hAnsi="宋体"/>
                <w:sz w:val="24"/>
                <w:szCs w:val="24"/>
              </w:rPr>
            </w:pPr>
            <w:r>
              <w:rPr>
                <w:rFonts w:hint="eastAsia" w:ascii="宋体" w:hAnsi="宋体"/>
                <w:sz w:val="24"/>
                <w:szCs w:val="24"/>
              </w:rPr>
              <w:t>测</w:t>
            </w:r>
          </w:p>
          <w:p>
            <w:pPr>
              <w:jc w:val="center"/>
              <w:rPr>
                <w:rFonts w:hint="eastAsia" w:ascii="宋体" w:hAnsi="宋体"/>
                <w:sz w:val="24"/>
                <w:szCs w:val="24"/>
              </w:rPr>
            </w:pPr>
            <w:r>
              <w:rPr>
                <w:rFonts w:hint="eastAsia" w:ascii="宋体" w:hAnsi="宋体"/>
                <w:sz w:val="24"/>
                <w:szCs w:val="24"/>
              </w:rPr>
              <w:t>评</w:t>
            </w:r>
          </w:p>
          <w:p>
            <w:pPr>
              <w:jc w:val="center"/>
              <w:rPr>
                <w:rFonts w:hint="eastAsia" w:ascii="宋体" w:hAnsi="宋体"/>
                <w:sz w:val="24"/>
                <w:szCs w:val="24"/>
              </w:rPr>
            </w:pPr>
            <w:r>
              <w:rPr>
                <w:rFonts w:hint="eastAsia" w:ascii="宋体" w:hAnsi="宋体"/>
                <w:sz w:val="24"/>
                <w:szCs w:val="24"/>
              </w:rPr>
              <w:t>单</w:t>
            </w:r>
          </w:p>
          <w:p>
            <w:pPr>
              <w:jc w:val="center"/>
              <w:rPr>
                <w:rFonts w:ascii="宋体" w:hAnsi="宋体"/>
                <w:sz w:val="24"/>
                <w:szCs w:val="24"/>
              </w:rPr>
            </w:pPr>
            <w:r>
              <w:rPr>
                <w:rFonts w:hint="eastAsia" w:ascii="宋体" w:hAnsi="宋体"/>
                <w:sz w:val="24"/>
                <w:szCs w:val="24"/>
              </w:rPr>
              <w:t>位</w:t>
            </w:r>
          </w:p>
        </w:tc>
        <w:tc>
          <w:tcPr>
            <w:tcW w:w="7953" w:type="dxa"/>
            <w:gridSpan w:val="4"/>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p>
            <w:pPr>
              <w:spacing w:line="360" w:lineRule="exact"/>
              <w:jc w:val="center"/>
              <w:rPr>
                <w:rFonts w:hint="eastAsia" w:ascii="宋体" w:hAnsi="宋体"/>
                <w:sz w:val="24"/>
                <w:szCs w:val="24"/>
              </w:rPr>
            </w:pPr>
          </w:p>
          <w:p>
            <w:pPr>
              <w:spacing w:line="360" w:lineRule="exact"/>
              <w:jc w:val="center"/>
              <w:rPr>
                <w:rFonts w:hint="eastAsia" w:ascii="宋体" w:hAnsi="宋体"/>
                <w:sz w:val="24"/>
                <w:szCs w:val="24"/>
              </w:rPr>
            </w:pPr>
          </w:p>
          <w:p>
            <w:pPr>
              <w:spacing w:line="360" w:lineRule="exact"/>
              <w:ind w:firstLine="240" w:firstLineChars="100"/>
              <w:rPr>
                <w:rFonts w:ascii="宋体" w:hAnsi="宋体"/>
                <w:sz w:val="24"/>
                <w:szCs w:val="24"/>
              </w:rPr>
            </w:pPr>
            <w:r>
              <w:rPr>
                <w:rFonts w:hint="eastAsia" w:ascii="宋体" w:hAnsi="宋体"/>
                <w:sz w:val="24"/>
                <w:szCs w:val="24"/>
              </w:rPr>
              <w:t>签字（盖章）：                                 年   月   日</w:t>
            </w:r>
          </w:p>
        </w:tc>
      </w:tr>
    </w:tbl>
    <w:p>
      <w:r>
        <w:rPr>
          <w:rFonts w:hint="eastAsia" w:ascii="仿宋" w:hAnsi="仿宋" w:eastAsia="仿宋"/>
          <w:sz w:val="32"/>
          <w:szCs w:val="32"/>
        </w:rPr>
        <w:t>注：此表为评审用表，不需申报单位填写。</w:t>
      </w:r>
    </w:p>
    <w:p>
      <w:pPr>
        <w:keepNext w:val="0"/>
        <w:keepLines w:val="0"/>
        <w:pageBreakBefore w:val="0"/>
        <w:kinsoku/>
        <w:wordWrap/>
        <w:topLinePunct w:val="0"/>
        <w:bidi w:val="0"/>
        <w:spacing w:line="360" w:lineRule="auto"/>
        <w:rPr>
          <w:rFonts w:hint="eastAsia" w:ascii="仿宋" w:hAnsi="仿宋" w:eastAsia="仿宋" w:cs="仿宋"/>
          <w:sz w:val="32"/>
          <w:szCs w:val="32"/>
        </w:rPr>
        <w:sectPr>
          <w:pgSz w:w="11906" w:h="16838"/>
          <w:pgMar w:top="2041" w:right="1814" w:bottom="1701" w:left="1814" w:header="720" w:footer="720" w:gutter="0"/>
          <w:pgNumType w:fmt="numberInDash"/>
          <w:cols w:space="720" w:num="1"/>
          <w:docGrid w:linePitch="312" w:charSpace="0"/>
        </w:sectPr>
      </w:pPr>
    </w:p>
    <w:p>
      <w:pPr>
        <w:rPr>
          <w:rFonts w:ascii="黑体" w:hAnsi="黑体" w:eastAsia="黑体"/>
          <w:sz w:val="32"/>
          <w:szCs w:val="32"/>
        </w:rPr>
      </w:pPr>
      <w:r>
        <w:rPr>
          <w:rFonts w:hint="eastAsia" w:ascii="黑体" w:hAnsi="黑体" w:eastAsia="黑体"/>
          <w:sz w:val="32"/>
          <w:szCs w:val="32"/>
        </w:rPr>
        <w:t>附3</w:t>
      </w:r>
    </w:p>
    <w:p>
      <w:pPr>
        <w:spacing w:before="100" w:beforeAutospacing="1" w:line="360" w:lineRule="auto"/>
        <w:rPr>
          <w:rFonts w:hint="eastAsia" w:ascii="仿宋_GB2312" w:hAnsi="宋体" w:eastAsia="仿宋_GB2312"/>
          <w:sz w:val="30"/>
          <w:szCs w:val="30"/>
        </w:rPr>
      </w:pPr>
      <w:r>
        <w:rPr>
          <w:rFonts w:hint="eastAsia" w:ascii="仿宋_GB2312" w:hAnsi="宋体" w:eastAsia="仿宋_GB2312"/>
          <w:sz w:val="30"/>
          <w:szCs w:val="30"/>
        </w:rPr>
        <w:t xml:space="preserve"> </w:t>
      </w:r>
    </w:p>
    <w:p>
      <w:pPr>
        <w:snapToGrid w:val="0"/>
        <w:spacing w:line="360" w:lineRule="auto"/>
        <w:rPr>
          <w:rFonts w:hint="eastAsia" w:ascii="华文中宋" w:hAnsi="华文中宋" w:eastAsia="华文中宋"/>
          <w:sz w:val="30"/>
          <w:szCs w:val="30"/>
        </w:rPr>
      </w:pPr>
      <w:r>
        <w:rPr>
          <w:rFonts w:hint="eastAsia" w:ascii="仿宋_GB2312" w:hAnsi="宋体" w:eastAsia="仿宋_GB2312"/>
          <w:sz w:val="30"/>
          <w:szCs w:val="30"/>
        </w:rPr>
        <w:t xml:space="preserve">                                   </w:t>
      </w:r>
      <w:r>
        <w:rPr>
          <w:rFonts w:hint="eastAsia" w:ascii="华文中宋" w:hAnsi="华文中宋" w:eastAsia="华文中宋"/>
          <w:sz w:val="30"/>
          <w:szCs w:val="30"/>
        </w:rPr>
        <w:t xml:space="preserve">   </w:t>
      </w:r>
    </w:p>
    <w:p>
      <w:pPr>
        <w:snapToGrid w:val="0"/>
        <w:spacing w:line="360" w:lineRule="auto"/>
        <w:jc w:val="center"/>
        <w:rPr>
          <w:rFonts w:hint="eastAsia" w:ascii="宋体" w:hAnsi="宋体"/>
          <w:b/>
          <w:bCs/>
          <w:sz w:val="36"/>
          <w:szCs w:val="36"/>
        </w:rPr>
      </w:pPr>
    </w:p>
    <w:p>
      <w:pPr>
        <w:snapToGrid w:val="0"/>
        <w:spacing w:line="360" w:lineRule="auto"/>
        <w:jc w:val="center"/>
        <w:rPr>
          <w:rFonts w:hint="eastAsia" w:ascii="宋体" w:hAnsi="宋体"/>
          <w:b/>
          <w:bCs/>
          <w:sz w:val="36"/>
          <w:szCs w:val="36"/>
        </w:rPr>
      </w:pPr>
      <w:r>
        <w:rPr>
          <w:rFonts w:hint="eastAsia" w:ascii="宋体" w:hAnsi="宋体"/>
          <w:b/>
          <w:bCs/>
          <w:sz w:val="36"/>
          <w:szCs w:val="36"/>
        </w:rPr>
        <w:t xml:space="preserve"> </w:t>
      </w:r>
    </w:p>
    <w:p>
      <w:pPr>
        <w:snapToGrid w:val="0"/>
        <w:spacing w:line="360" w:lineRule="auto"/>
        <w:jc w:val="center"/>
        <w:rPr>
          <w:rFonts w:hint="eastAsia" w:ascii="方正大标宋简体" w:hAnsi="华文中宋" w:eastAsia="方正大标宋简体"/>
          <w:sz w:val="48"/>
          <w:szCs w:val="48"/>
        </w:rPr>
      </w:pPr>
      <w:r>
        <w:rPr>
          <w:rFonts w:hint="eastAsia" w:ascii="方正大标宋简体" w:hAnsi="华文中宋" w:eastAsia="方正大标宋简体"/>
          <w:sz w:val="48"/>
          <w:szCs w:val="48"/>
        </w:rPr>
        <w:t>广东省科普教育基地申报表</w:t>
      </w:r>
    </w:p>
    <w:p>
      <w:pPr>
        <w:snapToGrid w:val="0"/>
        <w:spacing w:line="360" w:lineRule="auto"/>
        <w:rPr>
          <w:rFonts w:hint="eastAsia" w:ascii="宋体" w:hAnsi="宋体"/>
          <w:b/>
          <w:bCs/>
          <w:sz w:val="30"/>
          <w:szCs w:val="30"/>
        </w:rPr>
      </w:pPr>
      <w:r>
        <w:rPr>
          <w:rFonts w:hint="eastAsia" w:ascii="宋体" w:hAnsi="宋体"/>
          <w:b/>
          <w:bCs/>
          <w:sz w:val="30"/>
          <w:szCs w:val="30"/>
        </w:rPr>
        <w:t xml:space="preserve">  </w:t>
      </w:r>
    </w:p>
    <w:p>
      <w:pPr>
        <w:snapToGrid w:val="0"/>
        <w:spacing w:line="360" w:lineRule="auto"/>
        <w:jc w:val="center"/>
        <w:rPr>
          <w:rFonts w:hint="eastAsia" w:ascii="宋体" w:hAnsi="宋体"/>
          <w:b/>
          <w:bCs/>
          <w:sz w:val="30"/>
          <w:szCs w:val="30"/>
        </w:rPr>
      </w:pPr>
      <w:r>
        <w:rPr>
          <w:rFonts w:hint="eastAsia" w:ascii="宋体" w:hAnsi="宋体"/>
          <w:b/>
          <w:bCs/>
          <w:sz w:val="30"/>
          <w:szCs w:val="30"/>
        </w:rPr>
        <w:t xml:space="preserve"> </w:t>
      </w:r>
    </w:p>
    <w:p>
      <w:pPr>
        <w:snapToGrid w:val="0"/>
        <w:spacing w:line="480" w:lineRule="auto"/>
        <w:rPr>
          <w:rFonts w:hint="eastAsia" w:ascii="华文中宋" w:hAnsi="华文中宋" w:eastAsia="华文中宋"/>
          <w:sz w:val="30"/>
          <w:szCs w:val="30"/>
          <w:u w:val="single"/>
        </w:rPr>
      </w:pPr>
      <w:r>
        <w:rPr>
          <w:rFonts w:hint="eastAsia" w:ascii="仿宋_GB2312" w:hAnsi="宋体" w:eastAsia="仿宋_GB2312"/>
          <w:sz w:val="30"/>
          <w:szCs w:val="30"/>
        </w:rPr>
        <w:t xml:space="preserve">       </w:t>
      </w:r>
      <w:r>
        <w:rPr>
          <w:rFonts w:hint="eastAsia" w:ascii="华文中宋" w:hAnsi="华文中宋" w:eastAsia="华文中宋"/>
          <w:sz w:val="30"/>
          <w:szCs w:val="30"/>
        </w:rPr>
        <w:t>申报单位：（盖章）</w:t>
      </w:r>
      <w:r>
        <w:rPr>
          <w:rFonts w:hint="eastAsia" w:ascii="华文中宋" w:hAnsi="华文中宋" w:eastAsia="华文中宋"/>
          <w:sz w:val="30"/>
          <w:szCs w:val="30"/>
          <w:u w:val="single"/>
        </w:rPr>
        <w:t xml:space="preserve">                      </w:t>
      </w:r>
    </w:p>
    <w:p>
      <w:pPr>
        <w:snapToGrid w:val="0"/>
        <w:spacing w:line="480" w:lineRule="auto"/>
        <w:ind w:firstLine="1050" w:firstLineChars="350"/>
        <w:rPr>
          <w:rFonts w:hint="eastAsia" w:ascii="华文中宋" w:hAnsi="华文中宋" w:eastAsia="华文中宋"/>
          <w:sz w:val="30"/>
          <w:szCs w:val="30"/>
          <w:u w:val="single"/>
        </w:rPr>
      </w:pPr>
      <w:r>
        <w:rPr>
          <w:rFonts w:hint="eastAsia" w:ascii="华文中宋" w:hAnsi="华文中宋" w:eastAsia="华文中宋"/>
          <w:sz w:val="30"/>
          <w:szCs w:val="30"/>
        </w:rPr>
        <w:t>推荐单位：（盖章）</w:t>
      </w:r>
      <w:r>
        <w:rPr>
          <w:rFonts w:hint="eastAsia" w:ascii="华文中宋" w:hAnsi="华文中宋" w:eastAsia="华文中宋"/>
          <w:sz w:val="30"/>
          <w:szCs w:val="30"/>
          <w:u w:val="single"/>
        </w:rPr>
        <w:t xml:space="preserve">                      </w:t>
      </w:r>
    </w:p>
    <w:p>
      <w:pPr>
        <w:snapToGrid w:val="0"/>
        <w:spacing w:line="480" w:lineRule="auto"/>
        <w:ind w:firstLine="1050" w:firstLineChars="350"/>
        <w:rPr>
          <w:rFonts w:hint="eastAsia" w:ascii="华文中宋" w:hAnsi="华文中宋" w:eastAsia="华文中宋"/>
          <w:sz w:val="30"/>
          <w:szCs w:val="30"/>
        </w:rPr>
      </w:pPr>
      <w:r>
        <w:rPr>
          <w:rFonts w:hint="eastAsia" w:ascii="华文中宋" w:hAnsi="华文中宋" w:eastAsia="华文中宋"/>
          <w:sz w:val="30"/>
          <w:szCs w:val="30"/>
        </w:rPr>
        <w:t>申报日期：</w:t>
      </w:r>
      <w:r>
        <w:rPr>
          <w:rFonts w:hint="eastAsia" w:ascii="华文中宋" w:hAnsi="华文中宋" w:eastAsia="华文中宋"/>
          <w:sz w:val="30"/>
          <w:szCs w:val="30"/>
          <w:u w:val="single"/>
        </w:rPr>
        <w:t xml:space="preserve">            </w:t>
      </w:r>
      <w:r>
        <w:rPr>
          <w:rFonts w:hint="eastAsia" w:ascii="华文中宋" w:hAnsi="华文中宋" w:eastAsia="华文中宋"/>
          <w:sz w:val="30"/>
          <w:szCs w:val="30"/>
        </w:rPr>
        <w:t>年</w:t>
      </w:r>
      <w:r>
        <w:rPr>
          <w:rFonts w:hint="eastAsia" w:ascii="华文中宋" w:hAnsi="华文中宋" w:eastAsia="华文中宋"/>
          <w:sz w:val="30"/>
          <w:szCs w:val="30"/>
          <w:u w:val="single"/>
        </w:rPr>
        <w:t xml:space="preserve">      </w:t>
      </w:r>
      <w:r>
        <w:rPr>
          <w:rFonts w:hint="eastAsia" w:ascii="华文中宋" w:hAnsi="华文中宋" w:eastAsia="华文中宋"/>
          <w:sz w:val="30"/>
          <w:szCs w:val="30"/>
        </w:rPr>
        <w:t>月</w:t>
      </w:r>
      <w:r>
        <w:rPr>
          <w:rFonts w:hint="eastAsia" w:ascii="华文中宋" w:hAnsi="华文中宋" w:eastAsia="华文中宋"/>
          <w:sz w:val="30"/>
          <w:szCs w:val="30"/>
          <w:u w:val="single"/>
        </w:rPr>
        <w:t xml:space="preserve">      </w:t>
      </w:r>
      <w:r>
        <w:rPr>
          <w:rFonts w:hint="eastAsia" w:ascii="华文中宋" w:hAnsi="华文中宋" w:eastAsia="华文中宋"/>
          <w:sz w:val="30"/>
          <w:szCs w:val="30"/>
        </w:rPr>
        <w:t>日</w:t>
      </w:r>
    </w:p>
    <w:p>
      <w:pPr>
        <w:snapToGrid w:val="0"/>
        <w:spacing w:line="480" w:lineRule="auto"/>
        <w:rPr>
          <w:rFonts w:hint="eastAsia" w:ascii="宋体" w:hAnsi="宋体"/>
          <w:sz w:val="30"/>
          <w:szCs w:val="30"/>
        </w:rPr>
      </w:pPr>
      <w:r>
        <w:rPr>
          <w:rFonts w:hint="eastAsia" w:ascii="宋体" w:hAnsi="宋体"/>
          <w:sz w:val="30"/>
          <w:szCs w:val="30"/>
        </w:rPr>
        <w:t xml:space="preserve"> </w:t>
      </w:r>
    </w:p>
    <w:p>
      <w:pPr>
        <w:snapToGrid w:val="0"/>
        <w:spacing w:line="240" w:lineRule="exact"/>
        <w:rPr>
          <w:rFonts w:hint="eastAsia" w:ascii="宋体" w:hAnsi="宋体"/>
          <w:sz w:val="30"/>
          <w:szCs w:val="30"/>
        </w:rPr>
      </w:pPr>
      <w:r>
        <w:rPr>
          <w:rFonts w:hint="eastAsia" w:ascii="宋体" w:hAnsi="宋体"/>
          <w:sz w:val="30"/>
          <w:szCs w:val="30"/>
        </w:rPr>
        <w:t xml:space="preserve"> </w:t>
      </w:r>
    </w:p>
    <w:p>
      <w:pPr>
        <w:snapToGrid w:val="0"/>
        <w:spacing w:line="360" w:lineRule="auto"/>
        <w:rPr>
          <w:rFonts w:hint="eastAsia" w:ascii="仿宋_GB2312" w:hAnsi="宋体" w:eastAsia="仿宋_GB2312"/>
          <w:sz w:val="30"/>
          <w:szCs w:val="30"/>
        </w:rPr>
      </w:pPr>
      <w:r>
        <w:rPr>
          <w:rFonts w:hint="eastAsia" w:ascii="仿宋_GB2312" w:hAnsi="宋体" w:eastAsia="仿宋_GB2312"/>
          <w:sz w:val="30"/>
          <w:szCs w:val="30"/>
        </w:rPr>
        <w:t xml:space="preserve"> </w:t>
      </w:r>
    </w:p>
    <w:p>
      <w:pPr>
        <w:snapToGrid w:val="0"/>
        <w:spacing w:line="360" w:lineRule="auto"/>
        <w:rPr>
          <w:rFonts w:hint="eastAsia" w:ascii="仿宋_GB2312" w:hAnsi="宋体" w:eastAsia="仿宋_GB2312"/>
          <w:sz w:val="30"/>
          <w:szCs w:val="30"/>
        </w:rPr>
      </w:pPr>
      <w:r>
        <w:rPr>
          <w:rFonts w:hint="eastAsia" w:ascii="仿宋_GB2312" w:hAnsi="宋体" w:eastAsia="仿宋_GB2312"/>
          <w:sz w:val="30"/>
          <w:szCs w:val="30"/>
        </w:rPr>
        <w:t xml:space="preserve"> </w:t>
      </w:r>
    </w:p>
    <w:p>
      <w:pPr>
        <w:snapToGrid w:val="0"/>
        <w:spacing w:line="500" w:lineRule="exact"/>
        <w:jc w:val="center"/>
        <w:rPr>
          <w:rFonts w:hint="eastAsia" w:ascii="华文中宋" w:hAnsi="华文中宋" w:eastAsia="华文中宋"/>
          <w:sz w:val="32"/>
          <w:szCs w:val="32"/>
        </w:rPr>
      </w:pPr>
      <w:r>
        <w:rPr>
          <w:rFonts w:hint="eastAsia" w:ascii="华文中宋" w:hAnsi="华文中宋" w:eastAsia="华文中宋"/>
          <w:spacing w:val="-20"/>
          <w:sz w:val="32"/>
          <w:szCs w:val="32"/>
        </w:rPr>
        <w:t>广东省科学技术协会</w:t>
      </w:r>
    </w:p>
    <w:p>
      <w:pPr>
        <w:snapToGrid w:val="0"/>
        <w:spacing w:line="500" w:lineRule="exact"/>
        <w:jc w:val="center"/>
        <w:rPr>
          <w:rFonts w:hint="eastAsia" w:ascii="华文中宋" w:hAnsi="华文中宋" w:eastAsia="华文中宋"/>
          <w:sz w:val="32"/>
          <w:szCs w:val="32"/>
        </w:rPr>
      </w:pPr>
      <w:r>
        <w:rPr>
          <w:rFonts w:hint="eastAsia" w:ascii="华文中宋" w:hAnsi="华文中宋" w:eastAsia="华文中宋"/>
          <w:sz w:val="32"/>
          <w:szCs w:val="32"/>
        </w:rPr>
        <w:t>广东省科学技术厅</w:t>
      </w:r>
    </w:p>
    <w:p>
      <w:pPr>
        <w:snapToGrid w:val="0"/>
        <w:spacing w:line="500" w:lineRule="exact"/>
        <w:jc w:val="center"/>
        <w:rPr>
          <w:rFonts w:hint="eastAsia" w:ascii="华文中宋" w:hAnsi="华文中宋" w:eastAsia="华文中宋"/>
          <w:spacing w:val="40"/>
          <w:sz w:val="32"/>
          <w:szCs w:val="32"/>
        </w:rPr>
      </w:pPr>
      <w:r>
        <w:rPr>
          <w:rFonts w:hint="eastAsia" w:ascii="华文中宋" w:hAnsi="华文中宋" w:eastAsia="华文中宋"/>
          <w:spacing w:val="40"/>
          <w:sz w:val="32"/>
          <w:szCs w:val="32"/>
        </w:rPr>
        <w:t xml:space="preserve"> 二○二一年制</w:t>
      </w:r>
    </w:p>
    <w:p>
      <w:pPr>
        <w:widowControl/>
        <w:jc w:val="left"/>
        <w:rPr>
          <w:rFonts w:ascii="方正小标宋简体" w:hAnsi="华文中宋" w:eastAsia="方正小标宋简体"/>
          <w:sz w:val="44"/>
          <w:szCs w:val="44"/>
        </w:rPr>
        <w:sectPr>
          <w:pgSz w:w="11906" w:h="16838"/>
          <w:pgMar w:top="2041" w:right="1814" w:bottom="1701" w:left="1814" w:header="720" w:footer="720" w:gutter="0"/>
          <w:pgNumType w:fmt="numberInDash"/>
          <w:cols w:space="720" w:num="1"/>
          <w:docGrid w:linePitch="312" w:charSpace="0"/>
        </w:sectPr>
      </w:pPr>
    </w:p>
    <w:p>
      <w:pPr>
        <w:spacing w:line="66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填写报送说明</w:t>
      </w:r>
    </w:p>
    <w:p>
      <w:pPr>
        <w:jc w:val="center"/>
        <w:rPr>
          <w:rFonts w:hint="eastAsia" w:ascii="华文中宋" w:hAnsi="华文中宋" w:eastAsia="华文中宋"/>
          <w:sz w:val="30"/>
          <w:szCs w:val="30"/>
        </w:rPr>
      </w:pPr>
      <w:r>
        <w:rPr>
          <w:rFonts w:hint="eastAsia" w:ascii="仿宋_GB2312" w:hAnsi="Calibri" w:eastAsia="仿宋_GB2312"/>
          <w:b/>
          <w:bCs/>
          <w:sz w:val="30"/>
          <w:szCs w:val="30"/>
        </w:rPr>
        <w:t xml:space="preserve"> </w:t>
      </w:r>
    </w:p>
    <w:p>
      <w:pPr>
        <w:spacing w:line="560" w:lineRule="exact"/>
        <w:ind w:firstLine="627" w:firstLineChars="196"/>
        <w:rPr>
          <w:rFonts w:hint="eastAsia" w:ascii="仿宋" w:hAnsi="仿宋" w:eastAsia="仿宋"/>
          <w:sz w:val="32"/>
          <w:szCs w:val="32"/>
        </w:rPr>
      </w:pPr>
      <w:r>
        <w:rPr>
          <w:rFonts w:hint="eastAsia" w:ascii="仿宋" w:hAnsi="仿宋" w:eastAsia="仿宋"/>
          <w:sz w:val="32"/>
          <w:szCs w:val="32"/>
        </w:rPr>
        <w:t>一、本申报书由拟申报广东科普教育基地的单位填写，申报单位名称应与盖章单位名称一致，申报单位应按照表内要求如实填写。</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二、提交申报书时应提供反映申报单位基本情况、开展科普工作的图片或视频等。</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三、填写申报书应注意以下内容：</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（1）“拟申报类型”：A.场所类，B.非场所类。</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（2）“其他相关材料”： 申报单位需要提供附件材料的，请详细列出所提交相关材料的目录清单。</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四、格式要求：（1）填写申报表时，字体规格、大小和行距要一致，用A4纸排版打印，不得手写填报；（2）附件材料统一用A4纸清晰复印，提交的照片不使用原件张贴，采用电脑彩色打印，每张A4纸排列2－4张，并注明照片的简要内容；（3）申报材料收集齐全后，请按申报表、附件材料目录表和附件的顺序排列。</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五、申报表封面加盖单位印章，最后一页由推荐单位填写推荐意见，并加盖公章。</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pStyle w:val="2"/>
      </w:pPr>
    </w:p>
    <w:tbl>
      <w:tblPr>
        <w:tblStyle w:val="6"/>
        <w:tblW w:w="0" w:type="auto"/>
        <w:jc w:val="center"/>
        <w:tblLayout w:type="fixed"/>
        <w:tblCellMar>
          <w:top w:w="0" w:type="dxa"/>
          <w:left w:w="108" w:type="dxa"/>
          <w:bottom w:w="0" w:type="dxa"/>
          <w:right w:w="108" w:type="dxa"/>
        </w:tblCellMar>
      </w:tblPr>
      <w:tblGrid>
        <w:gridCol w:w="1456"/>
        <w:gridCol w:w="342"/>
        <w:gridCol w:w="1980"/>
        <w:gridCol w:w="6"/>
        <w:gridCol w:w="82"/>
        <w:gridCol w:w="1354"/>
        <w:gridCol w:w="320"/>
        <w:gridCol w:w="1127"/>
        <w:gridCol w:w="787"/>
        <w:gridCol w:w="729"/>
        <w:gridCol w:w="657"/>
        <w:gridCol w:w="880"/>
      </w:tblGrid>
      <w:tr>
        <w:tblPrEx>
          <w:tblCellMar>
            <w:top w:w="0" w:type="dxa"/>
            <w:left w:w="108" w:type="dxa"/>
            <w:bottom w:w="0" w:type="dxa"/>
            <w:right w:w="108" w:type="dxa"/>
          </w:tblCellMar>
        </w:tblPrEx>
        <w:trPr>
          <w:cantSplit/>
          <w:trHeight w:val="606" w:hRule="atLeast"/>
          <w:jc w:val="center"/>
        </w:trPr>
        <w:tc>
          <w:tcPr>
            <w:tcW w:w="179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8"/>
                <w:szCs w:val="28"/>
              </w:rPr>
            </w:pPr>
            <w:r>
              <w:rPr>
                <w:rFonts w:hint="eastAsia" w:ascii="宋体" w:hAnsi="宋体"/>
                <w:sz w:val="28"/>
                <w:szCs w:val="28"/>
              </w:rPr>
              <w:t>申报单位</w:t>
            </w:r>
          </w:p>
        </w:tc>
        <w:tc>
          <w:tcPr>
            <w:tcW w:w="4869" w:type="dxa"/>
            <w:gridSpan w:val="6"/>
            <w:tcBorders>
              <w:top w:val="single" w:color="auto" w:sz="4" w:space="0"/>
              <w:left w:val="nil"/>
              <w:bottom w:val="nil"/>
              <w:right w:val="single" w:color="auto" w:sz="4" w:space="0"/>
            </w:tcBorders>
            <w:noWrap w:val="0"/>
            <w:vAlign w:val="center"/>
          </w:tcPr>
          <w:p>
            <w:pPr>
              <w:spacing w:line="360" w:lineRule="auto"/>
              <w:ind w:firstLine="560" w:firstLineChars="200"/>
              <w:rPr>
                <w:rFonts w:ascii="宋体" w:hAnsi="宋体"/>
                <w:sz w:val="28"/>
                <w:szCs w:val="28"/>
              </w:rPr>
            </w:pPr>
          </w:p>
        </w:tc>
        <w:tc>
          <w:tcPr>
            <w:tcW w:w="1516" w:type="dxa"/>
            <w:gridSpan w:val="2"/>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sz w:val="28"/>
                <w:szCs w:val="28"/>
              </w:rPr>
            </w:pPr>
            <w:r>
              <w:rPr>
                <w:rFonts w:hint="eastAsia" w:ascii="宋体" w:hAnsi="宋体"/>
                <w:sz w:val="28"/>
                <w:szCs w:val="28"/>
              </w:rPr>
              <w:t>负责人</w:t>
            </w:r>
          </w:p>
        </w:tc>
        <w:tc>
          <w:tcPr>
            <w:tcW w:w="1537" w:type="dxa"/>
            <w:gridSpan w:val="2"/>
            <w:tcBorders>
              <w:top w:val="single" w:color="auto" w:sz="4" w:space="0"/>
              <w:left w:val="nil"/>
              <w:bottom w:val="single" w:color="auto" w:sz="4" w:space="0"/>
              <w:right w:val="single" w:color="auto" w:sz="4" w:space="0"/>
            </w:tcBorders>
            <w:noWrap w:val="0"/>
            <w:vAlign w:val="center"/>
          </w:tcPr>
          <w:p>
            <w:pPr>
              <w:spacing w:line="360" w:lineRule="auto"/>
              <w:ind w:firstLine="560" w:firstLineChars="200"/>
              <w:rPr>
                <w:rFonts w:ascii="宋体" w:hAnsi="宋体"/>
                <w:sz w:val="28"/>
                <w:szCs w:val="28"/>
              </w:rPr>
            </w:pPr>
          </w:p>
        </w:tc>
      </w:tr>
      <w:tr>
        <w:tblPrEx>
          <w:tblCellMar>
            <w:top w:w="0" w:type="dxa"/>
            <w:left w:w="108" w:type="dxa"/>
            <w:bottom w:w="0" w:type="dxa"/>
            <w:right w:w="108" w:type="dxa"/>
          </w:tblCellMar>
        </w:tblPrEx>
        <w:trPr>
          <w:cantSplit/>
          <w:trHeight w:val="599" w:hRule="atLeast"/>
          <w:jc w:val="center"/>
        </w:trPr>
        <w:tc>
          <w:tcPr>
            <w:tcW w:w="179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rPr>
                <w:rFonts w:ascii="宋体" w:hAnsi="宋体"/>
                <w:spacing w:val="-20"/>
                <w:sz w:val="28"/>
                <w:szCs w:val="28"/>
              </w:rPr>
            </w:pPr>
            <w:r>
              <w:rPr>
                <w:rFonts w:hint="eastAsia" w:ascii="宋体" w:hAnsi="宋体"/>
                <w:sz w:val="28"/>
                <w:szCs w:val="28"/>
              </w:rPr>
              <w:t>通讯地址</w:t>
            </w:r>
          </w:p>
        </w:tc>
        <w:tc>
          <w:tcPr>
            <w:tcW w:w="4869" w:type="dxa"/>
            <w:gridSpan w:val="6"/>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c>
          <w:tcPr>
            <w:tcW w:w="1516" w:type="dxa"/>
            <w:gridSpan w:val="2"/>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pacing w:val="-24"/>
                <w:sz w:val="28"/>
                <w:szCs w:val="28"/>
              </w:rPr>
            </w:pPr>
            <w:r>
              <w:rPr>
                <w:rFonts w:hint="eastAsia" w:ascii="宋体" w:hAnsi="宋体"/>
                <w:sz w:val="28"/>
                <w:szCs w:val="28"/>
              </w:rPr>
              <w:t>邮政编码</w:t>
            </w:r>
          </w:p>
        </w:tc>
        <w:tc>
          <w:tcPr>
            <w:tcW w:w="1537" w:type="dxa"/>
            <w:gridSpan w:val="2"/>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r>
      <w:tr>
        <w:tblPrEx>
          <w:tblCellMar>
            <w:top w:w="0" w:type="dxa"/>
            <w:left w:w="108" w:type="dxa"/>
            <w:bottom w:w="0" w:type="dxa"/>
            <w:right w:w="108" w:type="dxa"/>
          </w:tblCellMar>
        </w:tblPrEx>
        <w:trPr>
          <w:cantSplit/>
          <w:trHeight w:val="587" w:hRule="atLeast"/>
          <w:jc w:val="center"/>
        </w:trPr>
        <w:tc>
          <w:tcPr>
            <w:tcW w:w="179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rPr>
                <w:rFonts w:ascii="宋体" w:hAnsi="宋体"/>
                <w:sz w:val="28"/>
                <w:szCs w:val="28"/>
              </w:rPr>
            </w:pPr>
            <w:r>
              <w:rPr>
                <w:rFonts w:hint="eastAsia" w:ascii="宋体" w:hAnsi="宋体"/>
                <w:spacing w:val="-20"/>
                <w:sz w:val="28"/>
                <w:szCs w:val="28"/>
              </w:rPr>
              <w:t>科普分管部门</w:t>
            </w:r>
          </w:p>
        </w:tc>
        <w:tc>
          <w:tcPr>
            <w:tcW w:w="1986" w:type="dxa"/>
            <w:gridSpan w:val="2"/>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c>
          <w:tcPr>
            <w:tcW w:w="1436" w:type="dxa"/>
            <w:gridSpan w:val="2"/>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r>
              <w:rPr>
                <w:rFonts w:hint="eastAsia" w:ascii="宋体" w:hAnsi="宋体"/>
                <w:sz w:val="28"/>
                <w:szCs w:val="28"/>
              </w:rPr>
              <w:t>联系人</w:t>
            </w:r>
          </w:p>
        </w:tc>
        <w:tc>
          <w:tcPr>
            <w:tcW w:w="1447" w:type="dxa"/>
            <w:gridSpan w:val="2"/>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c>
          <w:tcPr>
            <w:tcW w:w="1516" w:type="dxa"/>
            <w:gridSpan w:val="2"/>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r>
              <w:rPr>
                <w:rFonts w:hint="eastAsia" w:ascii="宋体" w:hAnsi="宋体"/>
                <w:sz w:val="28"/>
                <w:szCs w:val="28"/>
              </w:rPr>
              <w:t>传真电话</w:t>
            </w:r>
          </w:p>
        </w:tc>
        <w:tc>
          <w:tcPr>
            <w:tcW w:w="1537" w:type="dxa"/>
            <w:gridSpan w:val="2"/>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r>
      <w:tr>
        <w:tblPrEx>
          <w:tblCellMar>
            <w:top w:w="0" w:type="dxa"/>
            <w:left w:w="108" w:type="dxa"/>
            <w:bottom w:w="0" w:type="dxa"/>
            <w:right w:w="108" w:type="dxa"/>
          </w:tblCellMar>
        </w:tblPrEx>
        <w:trPr>
          <w:cantSplit/>
          <w:trHeight w:val="571" w:hRule="atLeast"/>
          <w:jc w:val="center"/>
        </w:trPr>
        <w:tc>
          <w:tcPr>
            <w:tcW w:w="179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rPr>
                <w:rFonts w:ascii="宋体" w:hAnsi="宋体"/>
                <w:sz w:val="28"/>
                <w:szCs w:val="28"/>
              </w:rPr>
            </w:pPr>
            <w:r>
              <w:rPr>
                <w:rFonts w:hint="eastAsia" w:ascii="宋体" w:hAnsi="宋体"/>
                <w:spacing w:val="-24"/>
                <w:sz w:val="28"/>
                <w:szCs w:val="28"/>
              </w:rPr>
              <w:t>电子邮箱</w:t>
            </w:r>
          </w:p>
        </w:tc>
        <w:tc>
          <w:tcPr>
            <w:tcW w:w="1980" w:type="dxa"/>
            <w:tcBorders>
              <w:top w:val="single" w:color="auto" w:sz="4" w:space="0"/>
              <w:left w:val="nil"/>
              <w:bottom w:val="single" w:color="auto" w:sz="4" w:space="0"/>
              <w:right w:val="single" w:color="auto" w:sz="4" w:space="0"/>
            </w:tcBorders>
            <w:noWrap w:val="0"/>
            <w:vAlign w:val="center"/>
          </w:tcPr>
          <w:p>
            <w:pPr>
              <w:snapToGrid w:val="0"/>
              <w:spacing w:line="336" w:lineRule="auto"/>
              <w:ind w:firstLine="1680" w:firstLineChars="600"/>
              <w:rPr>
                <w:rFonts w:ascii="宋体" w:hAnsi="宋体"/>
                <w:sz w:val="28"/>
                <w:szCs w:val="28"/>
              </w:rPr>
            </w:pPr>
            <w:r>
              <w:rPr>
                <w:rFonts w:hint="eastAsia" w:ascii="宋体" w:hAnsi="宋体"/>
                <w:sz w:val="28"/>
                <w:szCs w:val="28"/>
              </w:rPr>
              <w:t xml:space="preserve">    </w:t>
            </w:r>
          </w:p>
        </w:tc>
        <w:tc>
          <w:tcPr>
            <w:tcW w:w="1442" w:type="dxa"/>
            <w:gridSpan w:val="3"/>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r>
              <w:rPr>
                <w:rFonts w:hint="eastAsia" w:ascii="宋体" w:hAnsi="宋体"/>
                <w:spacing w:val="-24"/>
                <w:sz w:val="28"/>
                <w:szCs w:val="28"/>
              </w:rPr>
              <w:t>联系电话</w:t>
            </w:r>
          </w:p>
        </w:tc>
        <w:tc>
          <w:tcPr>
            <w:tcW w:w="1447" w:type="dxa"/>
            <w:gridSpan w:val="2"/>
            <w:tcBorders>
              <w:top w:val="single" w:color="auto" w:sz="4" w:space="0"/>
              <w:left w:val="nil"/>
              <w:bottom w:val="single" w:color="auto" w:sz="4" w:space="0"/>
              <w:right w:val="single" w:color="auto" w:sz="4" w:space="0"/>
            </w:tcBorders>
            <w:noWrap w:val="0"/>
            <w:vAlign w:val="center"/>
          </w:tcPr>
          <w:p>
            <w:pPr>
              <w:snapToGrid w:val="0"/>
              <w:spacing w:line="336" w:lineRule="auto"/>
              <w:ind w:firstLine="1680" w:firstLineChars="600"/>
              <w:rPr>
                <w:rFonts w:ascii="宋体" w:hAnsi="宋体"/>
                <w:sz w:val="28"/>
                <w:szCs w:val="28"/>
              </w:rPr>
            </w:pPr>
          </w:p>
        </w:tc>
        <w:tc>
          <w:tcPr>
            <w:tcW w:w="1516" w:type="dxa"/>
            <w:gridSpan w:val="2"/>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r>
              <w:rPr>
                <w:rFonts w:hint="eastAsia" w:ascii="宋体" w:hAnsi="宋体"/>
                <w:spacing w:val="-24"/>
                <w:sz w:val="28"/>
                <w:szCs w:val="28"/>
              </w:rPr>
              <w:t>成立时间</w:t>
            </w:r>
          </w:p>
        </w:tc>
        <w:tc>
          <w:tcPr>
            <w:tcW w:w="1537" w:type="dxa"/>
            <w:gridSpan w:val="2"/>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r>
      <w:tr>
        <w:tblPrEx>
          <w:tblCellMar>
            <w:top w:w="0" w:type="dxa"/>
            <w:left w:w="108" w:type="dxa"/>
            <w:bottom w:w="0" w:type="dxa"/>
            <w:right w:w="108" w:type="dxa"/>
          </w:tblCellMar>
        </w:tblPrEx>
        <w:trPr>
          <w:cantSplit/>
          <w:trHeight w:val="270" w:hRule="atLeast"/>
          <w:jc w:val="center"/>
        </w:trPr>
        <w:tc>
          <w:tcPr>
            <w:tcW w:w="9720" w:type="dxa"/>
            <w:gridSpan w:val="12"/>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rPr>
                <w:rFonts w:ascii="宋体" w:hAnsi="宋体"/>
                <w:sz w:val="28"/>
                <w:szCs w:val="28"/>
              </w:rPr>
            </w:pPr>
            <w:r>
              <w:rPr>
                <w:rFonts w:hint="eastAsia" w:ascii="宋体" w:hAnsi="宋体"/>
                <w:sz w:val="28"/>
                <w:szCs w:val="28"/>
              </w:rPr>
              <w:t xml:space="preserve">拟申报类型：A                 B      </w:t>
            </w:r>
          </w:p>
        </w:tc>
      </w:tr>
      <w:tr>
        <w:tblPrEx>
          <w:tblCellMar>
            <w:top w:w="0" w:type="dxa"/>
            <w:left w:w="108" w:type="dxa"/>
            <w:bottom w:w="0" w:type="dxa"/>
            <w:right w:w="108" w:type="dxa"/>
          </w:tblCellMar>
        </w:tblPrEx>
        <w:trPr>
          <w:cantSplit/>
          <w:trHeight w:val="345" w:hRule="atLeast"/>
          <w:jc w:val="center"/>
        </w:trPr>
        <w:tc>
          <w:tcPr>
            <w:tcW w:w="179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rPr>
                <w:rFonts w:ascii="宋体" w:hAnsi="宋体"/>
                <w:spacing w:val="-24"/>
                <w:sz w:val="28"/>
                <w:szCs w:val="28"/>
              </w:rPr>
            </w:pPr>
            <w:r>
              <w:rPr>
                <w:rFonts w:hint="eastAsia" w:ascii="宋体" w:hAnsi="宋体"/>
                <w:spacing w:val="-24"/>
                <w:sz w:val="28"/>
                <w:szCs w:val="28"/>
              </w:rPr>
              <w:t>上级主管部门</w:t>
            </w:r>
          </w:p>
        </w:tc>
        <w:tc>
          <w:tcPr>
            <w:tcW w:w="7922" w:type="dxa"/>
            <w:gridSpan w:val="10"/>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r>
      <w:tr>
        <w:tblPrEx>
          <w:tblCellMar>
            <w:top w:w="0" w:type="dxa"/>
            <w:left w:w="108" w:type="dxa"/>
            <w:bottom w:w="0" w:type="dxa"/>
            <w:right w:w="108" w:type="dxa"/>
          </w:tblCellMar>
        </w:tblPrEx>
        <w:trPr>
          <w:cantSplit/>
          <w:trHeight w:val="560" w:hRule="atLeast"/>
          <w:jc w:val="center"/>
        </w:trPr>
        <w:tc>
          <w:tcPr>
            <w:tcW w:w="179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rPr>
                <w:rFonts w:ascii="宋体" w:hAnsi="宋体"/>
                <w:spacing w:val="-28"/>
                <w:sz w:val="28"/>
                <w:szCs w:val="28"/>
              </w:rPr>
            </w:pPr>
            <w:r>
              <w:rPr>
                <w:rFonts w:hint="eastAsia" w:ascii="宋体" w:hAnsi="宋体"/>
                <w:spacing w:val="-28"/>
                <w:sz w:val="28"/>
                <w:szCs w:val="28"/>
              </w:rPr>
              <w:t>行业类别</w:t>
            </w:r>
          </w:p>
        </w:tc>
        <w:tc>
          <w:tcPr>
            <w:tcW w:w="2068" w:type="dxa"/>
            <w:gridSpan w:val="3"/>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pacing w:val="-28"/>
                <w:sz w:val="28"/>
                <w:szCs w:val="28"/>
              </w:rPr>
            </w:pPr>
          </w:p>
        </w:tc>
        <w:tc>
          <w:tcPr>
            <w:tcW w:w="1674" w:type="dxa"/>
            <w:gridSpan w:val="2"/>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pacing w:val="-28"/>
                <w:sz w:val="28"/>
                <w:szCs w:val="28"/>
              </w:rPr>
            </w:pPr>
            <w:r>
              <w:rPr>
                <w:rFonts w:hint="eastAsia" w:ascii="宋体" w:hAnsi="宋体"/>
                <w:spacing w:val="-28"/>
                <w:sz w:val="28"/>
                <w:szCs w:val="28"/>
              </w:rPr>
              <w:t>单位性质</w:t>
            </w:r>
          </w:p>
        </w:tc>
        <w:tc>
          <w:tcPr>
            <w:tcW w:w="1127" w:type="dxa"/>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pacing w:val="-28"/>
                <w:sz w:val="28"/>
                <w:szCs w:val="28"/>
              </w:rPr>
            </w:pPr>
          </w:p>
        </w:tc>
        <w:tc>
          <w:tcPr>
            <w:tcW w:w="2173" w:type="dxa"/>
            <w:gridSpan w:val="3"/>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pacing w:val="-28"/>
                <w:sz w:val="28"/>
                <w:szCs w:val="28"/>
              </w:rPr>
            </w:pPr>
            <w:r>
              <w:rPr>
                <w:rFonts w:hint="eastAsia" w:ascii="宋体" w:hAnsi="宋体"/>
                <w:spacing w:val="-28"/>
                <w:sz w:val="28"/>
                <w:szCs w:val="28"/>
              </w:rPr>
              <w:t>宣传栏（总长/米）</w:t>
            </w:r>
          </w:p>
        </w:tc>
        <w:tc>
          <w:tcPr>
            <w:tcW w:w="880" w:type="dxa"/>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r>
      <w:tr>
        <w:tblPrEx>
          <w:tblCellMar>
            <w:top w:w="0" w:type="dxa"/>
            <w:left w:w="108" w:type="dxa"/>
            <w:bottom w:w="0" w:type="dxa"/>
            <w:right w:w="108" w:type="dxa"/>
          </w:tblCellMar>
        </w:tblPrEx>
        <w:trPr>
          <w:cantSplit/>
          <w:trHeight w:val="390" w:hRule="atLeast"/>
          <w:jc w:val="center"/>
        </w:trPr>
        <w:tc>
          <w:tcPr>
            <w:tcW w:w="179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rPr>
                <w:rFonts w:ascii="宋体" w:hAnsi="宋体"/>
                <w:sz w:val="28"/>
                <w:szCs w:val="28"/>
              </w:rPr>
            </w:pPr>
            <w:r>
              <w:rPr>
                <w:rFonts w:hint="eastAsia" w:ascii="宋体" w:hAnsi="宋体"/>
                <w:sz w:val="28"/>
                <w:szCs w:val="28"/>
              </w:rPr>
              <w:t>占地面积</w:t>
            </w:r>
            <w:r>
              <w:rPr>
                <w:rFonts w:hint="eastAsia" w:ascii="宋体" w:hAnsi="宋体"/>
                <w:sz w:val="28"/>
                <w:szCs w:val="28"/>
                <w:lang w:eastAsia="zh-CN"/>
              </w:rPr>
              <w:t>（</w:t>
            </w:r>
            <w:r>
              <w:rPr>
                <w:rFonts w:hint="eastAsia" w:ascii="宋体" w:hAnsi="宋体"/>
                <w:spacing w:val="-24"/>
                <w:sz w:val="28"/>
                <w:szCs w:val="28"/>
              </w:rPr>
              <w:t>m</w:t>
            </w:r>
            <w:r>
              <w:rPr>
                <w:rFonts w:hint="eastAsia" w:ascii="宋体" w:hAnsi="宋体"/>
                <w:spacing w:val="-24"/>
                <w:sz w:val="28"/>
                <w:szCs w:val="28"/>
                <w:vertAlign w:val="superscript"/>
              </w:rPr>
              <w:t>2</w:t>
            </w:r>
            <w:r>
              <w:rPr>
                <w:rFonts w:hint="eastAsia" w:ascii="宋体" w:hAnsi="宋体"/>
                <w:spacing w:val="-24"/>
                <w:sz w:val="28"/>
                <w:szCs w:val="28"/>
              </w:rPr>
              <w:t>)</w:t>
            </w:r>
          </w:p>
        </w:tc>
        <w:tc>
          <w:tcPr>
            <w:tcW w:w="2068" w:type="dxa"/>
            <w:gridSpan w:val="3"/>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c>
          <w:tcPr>
            <w:tcW w:w="1674" w:type="dxa"/>
            <w:gridSpan w:val="2"/>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pacing w:val="-24"/>
                <w:sz w:val="28"/>
                <w:szCs w:val="28"/>
              </w:rPr>
            </w:pPr>
            <w:r>
              <w:rPr>
                <w:rFonts w:hint="eastAsia" w:ascii="宋体" w:hAnsi="宋体"/>
                <w:spacing w:val="-24"/>
                <w:sz w:val="28"/>
                <w:szCs w:val="28"/>
              </w:rPr>
              <w:t>建筑面积</w:t>
            </w:r>
            <w:r>
              <w:rPr>
                <w:rFonts w:hint="eastAsia" w:ascii="宋体" w:hAnsi="宋体"/>
                <w:spacing w:val="-24"/>
                <w:sz w:val="28"/>
                <w:szCs w:val="28"/>
                <w:lang w:eastAsia="zh-CN"/>
              </w:rPr>
              <w:t>（</w:t>
            </w:r>
            <w:r>
              <w:rPr>
                <w:rFonts w:hint="eastAsia" w:ascii="宋体" w:hAnsi="宋体"/>
                <w:spacing w:val="-24"/>
                <w:sz w:val="28"/>
                <w:szCs w:val="28"/>
              </w:rPr>
              <w:t>m</w:t>
            </w:r>
            <w:r>
              <w:rPr>
                <w:rFonts w:hint="eastAsia" w:ascii="宋体" w:hAnsi="宋体"/>
                <w:spacing w:val="-24"/>
                <w:sz w:val="28"/>
                <w:szCs w:val="28"/>
                <w:vertAlign w:val="superscript"/>
              </w:rPr>
              <w:t>2</w:t>
            </w:r>
            <w:r>
              <w:rPr>
                <w:rFonts w:hint="eastAsia" w:ascii="宋体" w:hAnsi="宋体"/>
                <w:spacing w:val="-24"/>
                <w:sz w:val="28"/>
                <w:szCs w:val="28"/>
              </w:rPr>
              <w:t>)</w:t>
            </w:r>
          </w:p>
        </w:tc>
        <w:tc>
          <w:tcPr>
            <w:tcW w:w="1127" w:type="dxa"/>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pacing w:val="-24"/>
                <w:sz w:val="28"/>
                <w:szCs w:val="28"/>
              </w:rPr>
            </w:pPr>
          </w:p>
        </w:tc>
        <w:tc>
          <w:tcPr>
            <w:tcW w:w="2173" w:type="dxa"/>
            <w:gridSpan w:val="3"/>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pacing w:val="-24"/>
                <w:sz w:val="28"/>
                <w:szCs w:val="28"/>
              </w:rPr>
            </w:pPr>
            <w:r>
              <w:rPr>
                <w:rFonts w:hint="eastAsia" w:ascii="宋体" w:hAnsi="宋体"/>
                <w:spacing w:val="-28"/>
                <w:sz w:val="28"/>
                <w:szCs w:val="28"/>
              </w:rPr>
              <w:t>科普展示面积</w:t>
            </w:r>
            <w:r>
              <w:rPr>
                <w:rFonts w:hint="eastAsia" w:ascii="宋体" w:hAnsi="宋体"/>
                <w:spacing w:val="-28"/>
                <w:sz w:val="28"/>
                <w:szCs w:val="28"/>
                <w:lang w:eastAsia="zh-CN"/>
              </w:rPr>
              <w:t>（</w:t>
            </w:r>
            <w:r>
              <w:rPr>
                <w:rFonts w:hint="eastAsia" w:ascii="宋体" w:hAnsi="宋体"/>
                <w:spacing w:val="-28"/>
                <w:sz w:val="28"/>
                <w:szCs w:val="28"/>
              </w:rPr>
              <w:t>m</w:t>
            </w:r>
            <w:r>
              <w:rPr>
                <w:rFonts w:hint="eastAsia" w:ascii="宋体" w:hAnsi="宋体"/>
                <w:spacing w:val="-28"/>
                <w:sz w:val="28"/>
                <w:szCs w:val="28"/>
                <w:vertAlign w:val="superscript"/>
              </w:rPr>
              <w:t>2</w:t>
            </w:r>
            <w:r>
              <w:rPr>
                <w:rFonts w:hint="eastAsia" w:ascii="宋体" w:hAnsi="宋体"/>
                <w:spacing w:val="-28"/>
                <w:sz w:val="28"/>
                <w:szCs w:val="28"/>
              </w:rPr>
              <w:t>)</w:t>
            </w:r>
          </w:p>
        </w:tc>
        <w:tc>
          <w:tcPr>
            <w:tcW w:w="880" w:type="dxa"/>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r>
      <w:tr>
        <w:tblPrEx>
          <w:tblCellMar>
            <w:top w:w="0" w:type="dxa"/>
            <w:left w:w="108" w:type="dxa"/>
            <w:bottom w:w="0" w:type="dxa"/>
            <w:right w:w="108" w:type="dxa"/>
          </w:tblCellMar>
        </w:tblPrEx>
        <w:trPr>
          <w:cantSplit/>
          <w:trHeight w:val="523" w:hRule="atLeast"/>
          <w:jc w:val="center"/>
        </w:trPr>
        <w:tc>
          <w:tcPr>
            <w:tcW w:w="179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rPr>
                <w:rFonts w:ascii="宋体" w:hAnsi="宋体"/>
                <w:sz w:val="28"/>
                <w:szCs w:val="28"/>
              </w:rPr>
            </w:pPr>
            <w:r>
              <w:rPr>
                <w:rFonts w:hint="eastAsia" w:ascii="宋体" w:hAnsi="宋体"/>
                <w:sz w:val="28"/>
                <w:szCs w:val="28"/>
              </w:rPr>
              <w:t>员工总数</w:t>
            </w:r>
          </w:p>
        </w:tc>
        <w:tc>
          <w:tcPr>
            <w:tcW w:w="2068" w:type="dxa"/>
            <w:gridSpan w:val="3"/>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c>
          <w:tcPr>
            <w:tcW w:w="1674" w:type="dxa"/>
            <w:gridSpan w:val="2"/>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pacing w:val="-28"/>
                <w:sz w:val="28"/>
                <w:szCs w:val="28"/>
              </w:rPr>
            </w:pPr>
            <w:r>
              <w:rPr>
                <w:rFonts w:hint="eastAsia" w:ascii="宋体" w:hAnsi="宋体"/>
                <w:spacing w:val="-24"/>
                <w:sz w:val="28"/>
                <w:szCs w:val="28"/>
              </w:rPr>
              <w:t>科普专职人员</w:t>
            </w:r>
          </w:p>
        </w:tc>
        <w:tc>
          <w:tcPr>
            <w:tcW w:w="1127" w:type="dxa"/>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c>
          <w:tcPr>
            <w:tcW w:w="2173" w:type="dxa"/>
            <w:gridSpan w:val="3"/>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pacing w:val="-24"/>
                <w:sz w:val="28"/>
                <w:szCs w:val="28"/>
              </w:rPr>
            </w:pPr>
            <w:r>
              <w:rPr>
                <w:rFonts w:hint="eastAsia" w:ascii="宋体" w:hAnsi="宋体"/>
                <w:spacing w:val="-24"/>
                <w:sz w:val="28"/>
                <w:szCs w:val="28"/>
              </w:rPr>
              <w:t>科普兼职人员</w:t>
            </w:r>
          </w:p>
        </w:tc>
        <w:tc>
          <w:tcPr>
            <w:tcW w:w="880" w:type="dxa"/>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r>
      <w:tr>
        <w:tblPrEx>
          <w:tblCellMar>
            <w:top w:w="0" w:type="dxa"/>
            <w:left w:w="108" w:type="dxa"/>
            <w:bottom w:w="0" w:type="dxa"/>
            <w:right w:w="108" w:type="dxa"/>
          </w:tblCellMar>
        </w:tblPrEx>
        <w:trPr>
          <w:cantSplit/>
          <w:trHeight w:val="361" w:hRule="atLeast"/>
          <w:jc w:val="center"/>
        </w:trPr>
        <w:tc>
          <w:tcPr>
            <w:tcW w:w="3866" w:type="dxa"/>
            <w:gridSpan w:val="5"/>
            <w:tcBorders>
              <w:top w:val="nil"/>
              <w:left w:val="single" w:color="auto" w:sz="4" w:space="0"/>
              <w:bottom w:val="nil"/>
              <w:right w:val="single" w:color="auto" w:sz="4" w:space="0"/>
            </w:tcBorders>
            <w:noWrap w:val="0"/>
            <w:vAlign w:val="center"/>
          </w:tcPr>
          <w:p>
            <w:pPr>
              <w:snapToGrid w:val="0"/>
              <w:spacing w:line="336" w:lineRule="auto"/>
              <w:jc w:val="center"/>
              <w:rPr>
                <w:rFonts w:ascii="宋体" w:hAnsi="宋体"/>
                <w:spacing w:val="-24"/>
                <w:sz w:val="28"/>
                <w:szCs w:val="28"/>
              </w:rPr>
            </w:pPr>
            <w:r>
              <w:rPr>
                <w:rFonts w:hint="eastAsia" w:ascii="宋体" w:hAnsi="宋体"/>
                <w:sz w:val="28"/>
                <w:szCs w:val="28"/>
              </w:rPr>
              <w:t>年经营性收入（万元）</w:t>
            </w:r>
          </w:p>
        </w:tc>
        <w:tc>
          <w:tcPr>
            <w:tcW w:w="1674" w:type="dxa"/>
            <w:gridSpan w:val="2"/>
            <w:tcBorders>
              <w:top w:val="nil"/>
              <w:left w:val="nil"/>
              <w:bottom w:val="nil"/>
              <w:right w:val="single" w:color="auto" w:sz="4" w:space="0"/>
            </w:tcBorders>
            <w:noWrap w:val="0"/>
            <w:vAlign w:val="center"/>
          </w:tcPr>
          <w:p>
            <w:pPr>
              <w:snapToGrid w:val="0"/>
              <w:spacing w:line="336" w:lineRule="auto"/>
              <w:jc w:val="center"/>
              <w:rPr>
                <w:rFonts w:ascii="宋体" w:hAnsi="宋体"/>
                <w:spacing w:val="-24"/>
                <w:sz w:val="28"/>
                <w:szCs w:val="28"/>
              </w:rPr>
            </w:pPr>
          </w:p>
        </w:tc>
        <w:tc>
          <w:tcPr>
            <w:tcW w:w="3300" w:type="dxa"/>
            <w:gridSpan w:val="4"/>
            <w:tcBorders>
              <w:top w:val="nil"/>
              <w:left w:val="nil"/>
              <w:bottom w:val="nil"/>
              <w:right w:val="single" w:color="auto" w:sz="4" w:space="0"/>
            </w:tcBorders>
            <w:noWrap w:val="0"/>
            <w:vAlign w:val="bottom"/>
          </w:tcPr>
          <w:p>
            <w:pPr>
              <w:snapToGrid w:val="0"/>
              <w:spacing w:line="336" w:lineRule="auto"/>
              <w:ind w:left="72"/>
              <w:jc w:val="center"/>
              <w:rPr>
                <w:rFonts w:ascii="宋体" w:hAnsi="宋体"/>
                <w:spacing w:val="-24"/>
                <w:sz w:val="28"/>
                <w:szCs w:val="28"/>
              </w:rPr>
            </w:pPr>
            <w:r>
              <w:rPr>
                <w:rFonts w:hint="eastAsia" w:ascii="宋体" w:hAnsi="宋体"/>
                <w:spacing w:val="-24"/>
                <w:sz w:val="28"/>
                <w:szCs w:val="28"/>
              </w:rPr>
              <w:t>年科普经费支出（万元）</w:t>
            </w:r>
          </w:p>
        </w:tc>
        <w:tc>
          <w:tcPr>
            <w:tcW w:w="880" w:type="dxa"/>
            <w:tcBorders>
              <w:top w:val="nil"/>
              <w:left w:val="nil"/>
              <w:bottom w:val="nil"/>
              <w:right w:val="single" w:color="auto" w:sz="4" w:space="0"/>
            </w:tcBorders>
            <w:noWrap w:val="0"/>
            <w:vAlign w:val="center"/>
          </w:tcPr>
          <w:p>
            <w:pPr>
              <w:snapToGrid w:val="0"/>
              <w:spacing w:line="336" w:lineRule="auto"/>
              <w:rPr>
                <w:rFonts w:ascii="宋体" w:hAnsi="宋体"/>
                <w:spacing w:val="-24"/>
                <w:sz w:val="28"/>
                <w:szCs w:val="28"/>
              </w:rPr>
            </w:pPr>
          </w:p>
        </w:tc>
      </w:tr>
      <w:tr>
        <w:tblPrEx>
          <w:tblCellMar>
            <w:top w:w="0" w:type="dxa"/>
            <w:left w:w="108" w:type="dxa"/>
            <w:bottom w:w="0" w:type="dxa"/>
            <w:right w:w="108" w:type="dxa"/>
          </w:tblCellMar>
        </w:tblPrEx>
        <w:trPr>
          <w:cantSplit/>
          <w:trHeight w:val="487" w:hRule="atLeast"/>
          <w:jc w:val="center"/>
        </w:trPr>
        <w:tc>
          <w:tcPr>
            <w:tcW w:w="145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jc w:val="center"/>
              <w:rPr>
                <w:rFonts w:ascii="宋体" w:hAnsi="宋体"/>
                <w:sz w:val="28"/>
                <w:szCs w:val="28"/>
              </w:rPr>
            </w:pPr>
            <w:r>
              <w:rPr>
                <w:rFonts w:hint="eastAsia" w:ascii="宋体" w:hAnsi="宋体"/>
                <w:sz w:val="28"/>
                <w:szCs w:val="28"/>
              </w:rPr>
              <w:t>科普经费来源</w:t>
            </w:r>
          </w:p>
        </w:tc>
        <w:tc>
          <w:tcPr>
            <w:tcW w:w="2410" w:type="dxa"/>
            <w:gridSpan w:val="4"/>
            <w:tcBorders>
              <w:top w:val="single" w:color="auto" w:sz="4" w:space="0"/>
              <w:left w:val="nil"/>
              <w:bottom w:val="single" w:color="auto" w:sz="4" w:space="0"/>
              <w:right w:val="single" w:color="auto" w:sz="4" w:space="0"/>
            </w:tcBorders>
            <w:noWrap w:val="0"/>
            <w:vAlign w:val="center"/>
          </w:tcPr>
          <w:p>
            <w:pPr>
              <w:snapToGrid w:val="0"/>
              <w:rPr>
                <w:rFonts w:ascii="宋体" w:hAnsi="宋体"/>
                <w:sz w:val="28"/>
                <w:szCs w:val="28"/>
              </w:rPr>
            </w:pPr>
            <w:r>
              <w:rPr>
                <w:rFonts w:hint="eastAsia" w:ascii="宋体" w:hAnsi="宋体"/>
                <w:sz w:val="28"/>
                <w:szCs w:val="28"/>
              </w:rPr>
              <w:t>上级拨款占比例</w:t>
            </w:r>
          </w:p>
        </w:tc>
        <w:tc>
          <w:tcPr>
            <w:tcW w:w="1674" w:type="dxa"/>
            <w:gridSpan w:val="2"/>
            <w:tcBorders>
              <w:top w:val="single" w:color="auto" w:sz="4" w:space="0"/>
              <w:left w:val="nil"/>
              <w:bottom w:val="single" w:color="auto" w:sz="4" w:space="0"/>
              <w:right w:val="single" w:color="auto" w:sz="4" w:space="0"/>
            </w:tcBorders>
            <w:noWrap w:val="0"/>
            <w:vAlign w:val="center"/>
          </w:tcPr>
          <w:p>
            <w:pPr>
              <w:snapToGrid w:val="0"/>
              <w:rPr>
                <w:rFonts w:ascii="宋体" w:hAnsi="宋体"/>
                <w:sz w:val="28"/>
                <w:szCs w:val="28"/>
              </w:rPr>
            </w:pPr>
          </w:p>
        </w:tc>
        <w:tc>
          <w:tcPr>
            <w:tcW w:w="1914" w:type="dxa"/>
            <w:gridSpan w:val="2"/>
            <w:vMerge w:val="restart"/>
            <w:tcBorders>
              <w:top w:val="single" w:color="auto" w:sz="4" w:space="0"/>
              <w:left w:val="nil"/>
              <w:bottom w:val="single" w:color="auto" w:sz="4" w:space="0"/>
              <w:right w:val="single" w:color="auto" w:sz="4" w:space="0"/>
            </w:tcBorders>
            <w:noWrap w:val="0"/>
            <w:vAlign w:val="center"/>
          </w:tcPr>
          <w:p>
            <w:pPr>
              <w:snapToGrid w:val="0"/>
              <w:rPr>
                <w:rFonts w:ascii="宋体" w:hAnsi="宋体"/>
                <w:spacing w:val="-20"/>
                <w:sz w:val="28"/>
                <w:szCs w:val="28"/>
              </w:rPr>
            </w:pPr>
            <w:r>
              <w:rPr>
                <w:rFonts w:hint="eastAsia" w:ascii="宋体" w:hAnsi="宋体"/>
                <w:spacing w:val="-20"/>
                <w:sz w:val="28"/>
                <w:szCs w:val="28"/>
              </w:rPr>
              <w:t>已投入科普设施建设资金（万元）</w:t>
            </w:r>
          </w:p>
        </w:tc>
        <w:tc>
          <w:tcPr>
            <w:tcW w:w="1386" w:type="dxa"/>
            <w:gridSpan w:val="2"/>
            <w:tcBorders>
              <w:top w:val="single" w:color="auto" w:sz="4" w:space="0"/>
              <w:left w:val="nil"/>
              <w:bottom w:val="single" w:color="auto" w:sz="4" w:space="0"/>
              <w:right w:val="single" w:color="auto" w:sz="4" w:space="0"/>
            </w:tcBorders>
            <w:noWrap w:val="0"/>
            <w:vAlign w:val="center"/>
          </w:tcPr>
          <w:p>
            <w:pPr>
              <w:snapToGrid w:val="0"/>
              <w:rPr>
                <w:rFonts w:ascii="宋体" w:hAnsi="宋体"/>
                <w:sz w:val="28"/>
                <w:szCs w:val="28"/>
              </w:rPr>
            </w:pPr>
            <w:r>
              <w:rPr>
                <w:rFonts w:hint="eastAsia" w:ascii="宋体" w:hAnsi="宋体"/>
                <w:sz w:val="28"/>
                <w:szCs w:val="28"/>
              </w:rPr>
              <w:t>科普馆</w:t>
            </w:r>
          </w:p>
        </w:tc>
        <w:tc>
          <w:tcPr>
            <w:tcW w:w="880" w:type="dxa"/>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r>
      <w:tr>
        <w:tblPrEx>
          <w:tblCellMar>
            <w:top w:w="0" w:type="dxa"/>
            <w:left w:w="108" w:type="dxa"/>
            <w:bottom w:w="0" w:type="dxa"/>
            <w:right w:w="108" w:type="dxa"/>
          </w:tblCellMar>
        </w:tblPrEx>
        <w:trPr>
          <w:cantSplit/>
          <w:trHeight w:val="423" w:hRule="atLeast"/>
          <w:jc w:val="center"/>
        </w:trPr>
        <w:tc>
          <w:tcPr>
            <w:tcW w:w="14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8"/>
                <w:szCs w:val="28"/>
              </w:rPr>
            </w:pPr>
          </w:p>
        </w:tc>
        <w:tc>
          <w:tcPr>
            <w:tcW w:w="2410" w:type="dxa"/>
            <w:gridSpan w:val="4"/>
            <w:tcBorders>
              <w:top w:val="single" w:color="auto" w:sz="4" w:space="0"/>
              <w:left w:val="nil"/>
              <w:bottom w:val="single" w:color="auto" w:sz="4" w:space="0"/>
              <w:right w:val="single" w:color="auto" w:sz="4" w:space="0"/>
            </w:tcBorders>
            <w:noWrap w:val="0"/>
            <w:vAlign w:val="center"/>
          </w:tcPr>
          <w:p>
            <w:pPr>
              <w:snapToGrid w:val="0"/>
              <w:rPr>
                <w:rFonts w:ascii="宋体" w:hAnsi="宋体"/>
                <w:sz w:val="28"/>
                <w:szCs w:val="28"/>
              </w:rPr>
            </w:pPr>
            <w:r>
              <w:rPr>
                <w:rFonts w:hint="eastAsia" w:ascii="宋体" w:hAnsi="宋体"/>
                <w:sz w:val="28"/>
                <w:szCs w:val="28"/>
              </w:rPr>
              <w:t>社会捐助占比例</w:t>
            </w:r>
          </w:p>
        </w:tc>
        <w:tc>
          <w:tcPr>
            <w:tcW w:w="1674" w:type="dxa"/>
            <w:gridSpan w:val="2"/>
            <w:tcBorders>
              <w:top w:val="single" w:color="auto" w:sz="4" w:space="0"/>
              <w:left w:val="nil"/>
              <w:bottom w:val="single" w:color="auto" w:sz="4" w:space="0"/>
              <w:right w:val="single" w:color="auto" w:sz="4" w:space="0"/>
            </w:tcBorders>
            <w:noWrap w:val="0"/>
            <w:vAlign w:val="center"/>
          </w:tcPr>
          <w:p>
            <w:pPr>
              <w:snapToGrid w:val="0"/>
              <w:rPr>
                <w:rFonts w:ascii="宋体" w:hAnsi="宋体"/>
                <w:sz w:val="28"/>
                <w:szCs w:val="28"/>
              </w:rPr>
            </w:pPr>
          </w:p>
        </w:tc>
        <w:tc>
          <w:tcPr>
            <w:tcW w:w="1914"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spacing w:val="-20"/>
                <w:sz w:val="28"/>
                <w:szCs w:val="28"/>
              </w:rPr>
            </w:pPr>
          </w:p>
        </w:tc>
        <w:tc>
          <w:tcPr>
            <w:tcW w:w="1386" w:type="dxa"/>
            <w:gridSpan w:val="2"/>
            <w:tcBorders>
              <w:top w:val="single" w:color="auto" w:sz="4" w:space="0"/>
              <w:left w:val="nil"/>
              <w:bottom w:val="single" w:color="auto" w:sz="4" w:space="0"/>
              <w:right w:val="single" w:color="auto" w:sz="4" w:space="0"/>
            </w:tcBorders>
            <w:noWrap w:val="0"/>
            <w:vAlign w:val="center"/>
          </w:tcPr>
          <w:p>
            <w:pPr>
              <w:snapToGrid w:val="0"/>
              <w:rPr>
                <w:rFonts w:ascii="宋体" w:hAnsi="宋体"/>
                <w:sz w:val="28"/>
                <w:szCs w:val="28"/>
              </w:rPr>
            </w:pPr>
            <w:r>
              <w:rPr>
                <w:rFonts w:hint="eastAsia" w:ascii="宋体" w:hAnsi="宋体"/>
                <w:sz w:val="28"/>
                <w:szCs w:val="28"/>
              </w:rPr>
              <w:t>宣传廊</w:t>
            </w:r>
          </w:p>
        </w:tc>
        <w:tc>
          <w:tcPr>
            <w:tcW w:w="880" w:type="dxa"/>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r>
      <w:tr>
        <w:tblPrEx>
          <w:tblCellMar>
            <w:top w:w="0" w:type="dxa"/>
            <w:left w:w="108" w:type="dxa"/>
            <w:bottom w:w="0" w:type="dxa"/>
            <w:right w:w="108" w:type="dxa"/>
          </w:tblCellMar>
        </w:tblPrEx>
        <w:trPr>
          <w:cantSplit/>
          <w:trHeight w:val="543" w:hRule="atLeast"/>
          <w:jc w:val="center"/>
        </w:trPr>
        <w:tc>
          <w:tcPr>
            <w:tcW w:w="14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8"/>
                <w:szCs w:val="28"/>
              </w:rPr>
            </w:pPr>
          </w:p>
        </w:tc>
        <w:tc>
          <w:tcPr>
            <w:tcW w:w="2410" w:type="dxa"/>
            <w:gridSpan w:val="4"/>
            <w:tcBorders>
              <w:top w:val="single" w:color="auto" w:sz="4" w:space="0"/>
              <w:left w:val="nil"/>
              <w:bottom w:val="single" w:color="auto" w:sz="4" w:space="0"/>
              <w:right w:val="single" w:color="auto" w:sz="4" w:space="0"/>
            </w:tcBorders>
            <w:noWrap w:val="0"/>
            <w:vAlign w:val="center"/>
          </w:tcPr>
          <w:p>
            <w:pPr>
              <w:snapToGrid w:val="0"/>
              <w:rPr>
                <w:rFonts w:ascii="宋体" w:hAnsi="宋体"/>
                <w:sz w:val="28"/>
                <w:szCs w:val="28"/>
              </w:rPr>
            </w:pPr>
            <w:r>
              <w:rPr>
                <w:rFonts w:hint="eastAsia" w:ascii="宋体" w:hAnsi="宋体"/>
                <w:sz w:val="28"/>
                <w:szCs w:val="28"/>
              </w:rPr>
              <w:t>活动收入占比例</w:t>
            </w:r>
          </w:p>
        </w:tc>
        <w:tc>
          <w:tcPr>
            <w:tcW w:w="1674" w:type="dxa"/>
            <w:gridSpan w:val="2"/>
            <w:tcBorders>
              <w:top w:val="single" w:color="auto" w:sz="4" w:space="0"/>
              <w:left w:val="nil"/>
              <w:bottom w:val="single" w:color="auto" w:sz="4" w:space="0"/>
              <w:right w:val="single" w:color="auto" w:sz="4" w:space="0"/>
            </w:tcBorders>
            <w:noWrap w:val="0"/>
            <w:vAlign w:val="center"/>
          </w:tcPr>
          <w:p>
            <w:pPr>
              <w:snapToGrid w:val="0"/>
              <w:rPr>
                <w:rFonts w:ascii="宋体" w:hAnsi="宋体"/>
                <w:sz w:val="28"/>
                <w:szCs w:val="28"/>
              </w:rPr>
            </w:pPr>
          </w:p>
        </w:tc>
        <w:tc>
          <w:tcPr>
            <w:tcW w:w="1914"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spacing w:val="-20"/>
                <w:sz w:val="28"/>
                <w:szCs w:val="28"/>
              </w:rPr>
            </w:pPr>
          </w:p>
        </w:tc>
        <w:tc>
          <w:tcPr>
            <w:tcW w:w="1386" w:type="dxa"/>
            <w:gridSpan w:val="2"/>
            <w:tcBorders>
              <w:top w:val="single" w:color="auto" w:sz="4" w:space="0"/>
              <w:left w:val="nil"/>
              <w:bottom w:val="single" w:color="auto" w:sz="4" w:space="0"/>
              <w:right w:val="single" w:color="auto" w:sz="4" w:space="0"/>
            </w:tcBorders>
            <w:noWrap w:val="0"/>
            <w:vAlign w:val="center"/>
          </w:tcPr>
          <w:p>
            <w:pPr>
              <w:snapToGrid w:val="0"/>
              <w:rPr>
                <w:rFonts w:ascii="宋体" w:hAnsi="宋体"/>
                <w:sz w:val="28"/>
                <w:szCs w:val="28"/>
              </w:rPr>
            </w:pPr>
            <w:r>
              <w:rPr>
                <w:rFonts w:hint="eastAsia" w:ascii="宋体" w:hAnsi="宋体"/>
                <w:sz w:val="28"/>
                <w:szCs w:val="28"/>
              </w:rPr>
              <w:t>设  备</w:t>
            </w:r>
          </w:p>
        </w:tc>
        <w:tc>
          <w:tcPr>
            <w:tcW w:w="880" w:type="dxa"/>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r>
      <w:tr>
        <w:tblPrEx>
          <w:tblCellMar>
            <w:top w:w="0" w:type="dxa"/>
            <w:left w:w="108" w:type="dxa"/>
            <w:bottom w:w="0" w:type="dxa"/>
            <w:right w:w="108" w:type="dxa"/>
          </w:tblCellMar>
        </w:tblPrEx>
        <w:trPr>
          <w:cantSplit/>
          <w:trHeight w:val="607" w:hRule="atLeast"/>
          <w:jc w:val="center"/>
        </w:trPr>
        <w:tc>
          <w:tcPr>
            <w:tcW w:w="14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8"/>
                <w:szCs w:val="28"/>
              </w:rPr>
            </w:pPr>
          </w:p>
        </w:tc>
        <w:tc>
          <w:tcPr>
            <w:tcW w:w="2410" w:type="dxa"/>
            <w:gridSpan w:val="4"/>
            <w:tcBorders>
              <w:top w:val="single" w:color="auto" w:sz="4" w:space="0"/>
              <w:left w:val="nil"/>
              <w:bottom w:val="single" w:color="auto" w:sz="4" w:space="0"/>
              <w:right w:val="single" w:color="auto" w:sz="4" w:space="0"/>
            </w:tcBorders>
            <w:noWrap w:val="0"/>
            <w:vAlign w:val="center"/>
          </w:tcPr>
          <w:p>
            <w:pPr>
              <w:snapToGrid w:val="0"/>
              <w:rPr>
                <w:rFonts w:ascii="宋体" w:hAnsi="宋体"/>
                <w:spacing w:val="-20"/>
                <w:sz w:val="28"/>
                <w:szCs w:val="28"/>
              </w:rPr>
            </w:pPr>
            <w:r>
              <w:rPr>
                <w:rFonts w:hint="eastAsia" w:ascii="宋体" w:hAnsi="宋体"/>
                <w:spacing w:val="-20"/>
                <w:sz w:val="28"/>
                <w:szCs w:val="28"/>
              </w:rPr>
              <w:t>经营性投入占比例</w:t>
            </w:r>
          </w:p>
        </w:tc>
        <w:tc>
          <w:tcPr>
            <w:tcW w:w="1674" w:type="dxa"/>
            <w:gridSpan w:val="2"/>
            <w:tcBorders>
              <w:top w:val="single" w:color="auto" w:sz="4" w:space="0"/>
              <w:left w:val="nil"/>
              <w:bottom w:val="single" w:color="auto" w:sz="4" w:space="0"/>
              <w:right w:val="single" w:color="auto" w:sz="4" w:space="0"/>
            </w:tcBorders>
            <w:noWrap w:val="0"/>
            <w:vAlign w:val="center"/>
          </w:tcPr>
          <w:p>
            <w:pPr>
              <w:snapToGrid w:val="0"/>
              <w:rPr>
                <w:rFonts w:ascii="宋体" w:hAnsi="宋体"/>
                <w:sz w:val="28"/>
                <w:szCs w:val="28"/>
              </w:rPr>
            </w:pPr>
          </w:p>
        </w:tc>
        <w:tc>
          <w:tcPr>
            <w:tcW w:w="1914"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spacing w:val="-20"/>
                <w:sz w:val="28"/>
                <w:szCs w:val="28"/>
              </w:rPr>
            </w:pPr>
          </w:p>
        </w:tc>
        <w:tc>
          <w:tcPr>
            <w:tcW w:w="1386" w:type="dxa"/>
            <w:gridSpan w:val="2"/>
            <w:tcBorders>
              <w:top w:val="single" w:color="auto" w:sz="4" w:space="0"/>
              <w:left w:val="nil"/>
              <w:bottom w:val="single" w:color="auto" w:sz="4" w:space="0"/>
              <w:right w:val="single" w:color="auto" w:sz="4" w:space="0"/>
            </w:tcBorders>
            <w:noWrap w:val="0"/>
            <w:vAlign w:val="center"/>
          </w:tcPr>
          <w:p>
            <w:pPr>
              <w:snapToGrid w:val="0"/>
              <w:rPr>
                <w:rFonts w:ascii="宋体" w:hAnsi="宋体"/>
                <w:sz w:val="28"/>
                <w:szCs w:val="28"/>
              </w:rPr>
            </w:pPr>
            <w:r>
              <w:rPr>
                <w:rFonts w:hint="eastAsia" w:ascii="宋体" w:hAnsi="宋体"/>
                <w:sz w:val="28"/>
                <w:szCs w:val="28"/>
              </w:rPr>
              <w:t>资  料</w:t>
            </w:r>
          </w:p>
        </w:tc>
        <w:tc>
          <w:tcPr>
            <w:tcW w:w="880" w:type="dxa"/>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r>
      <w:tr>
        <w:tblPrEx>
          <w:tblCellMar>
            <w:top w:w="0" w:type="dxa"/>
            <w:left w:w="108" w:type="dxa"/>
            <w:bottom w:w="0" w:type="dxa"/>
            <w:right w:w="108" w:type="dxa"/>
          </w:tblCellMar>
        </w:tblPrEx>
        <w:trPr>
          <w:cantSplit/>
          <w:trHeight w:val="582" w:hRule="atLeast"/>
          <w:jc w:val="center"/>
        </w:trPr>
        <w:tc>
          <w:tcPr>
            <w:tcW w:w="1456" w:type="dxa"/>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jc w:val="center"/>
              <w:rPr>
                <w:rFonts w:ascii="宋体" w:hAnsi="宋体"/>
                <w:sz w:val="28"/>
                <w:szCs w:val="28"/>
              </w:rPr>
            </w:pPr>
            <w:r>
              <w:rPr>
                <w:rFonts w:hint="eastAsia" w:ascii="宋体" w:hAnsi="宋体"/>
                <w:sz w:val="28"/>
                <w:szCs w:val="28"/>
              </w:rPr>
              <w:t>年开放</w:t>
            </w:r>
          </w:p>
          <w:p>
            <w:pPr>
              <w:snapToGrid w:val="0"/>
              <w:spacing w:line="336" w:lineRule="auto"/>
              <w:jc w:val="center"/>
              <w:rPr>
                <w:rFonts w:ascii="宋体" w:hAnsi="宋体"/>
                <w:sz w:val="28"/>
                <w:szCs w:val="28"/>
              </w:rPr>
            </w:pPr>
            <w:r>
              <w:rPr>
                <w:rFonts w:hint="eastAsia" w:ascii="宋体" w:hAnsi="宋体"/>
                <w:sz w:val="28"/>
                <w:szCs w:val="28"/>
              </w:rPr>
              <w:t>天数</w:t>
            </w:r>
          </w:p>
        </w:tc>
        <w:tc>
          <w:tcPr>
            <w:tcW w:w="2410" w:type="dxa"/>
            <w:gridSpan w:val="4"/>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c>
          <w:tcPr>
            <w:tcW w:w="3588" w:type="dxa"/>
            <w:gridSpan w:val="4"/>
            <w:tcBorders>
              <w:top w:val="single" w:color="auto" w:sz="4" w:space="0"/>
              <w:left w:val="nil"/>
              <w:bottom w:val="single" w:color="auto" w:sz="4" w:space="0"/>
              <w:right w:val="single" w:color="auto" w:sz="4" w:space="0"/>
            </w:tcBorders>
            <w:noWrap w:val="0"/>
            <w:vAlign w:val="center"/>
          </w:tcPr>
          <w:p>
            <w:pPr>
              <w:snapToGrid w:val="0"/>
              <w:spacing w:line="336" w:lineRule="auto"/>
              <w:ind w:firstLine="480" w:firstLineChars="200"/>
              <w:rPr>
                <w:rFonts w:ascii="宋体" w:hAnsi="宋体"/>
                <w:spacing w:val="-20"/>
                <w:sz w:val="28"/>
                <w:szCs w:val="28"/>
              </w:rPr>
            </w:pPr>
            <w:r>
              <w:rPr>
                <w:rFonts w:hint="eastAsia" w:ascii="宋体" w:hAnsi="宋体"/>
                <w:spacing w:val="-20"/>
                <w:sz w:val="28"/>
                <w:szCs w:val="28"/>
              </w:rPr>
              <w:t>年可接纳参观人数</w:t>
            </w:r>
          </w:p>
        </w:tc>
        <w:tc>
          <w:tcPr>
            <w:tcW w:w="2266" w:type="dxa"/>
            <w:gridSpan w:val="3"/>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r>
      <w:tr>
        <w:tblPrEx>
          <w:tblCellMar>
            <w:top w:w="0" w:type="dxa"/>
            <w:left w:w="108" w:type="dxa"/>
            <w:bottom w:w="0" w:type="dxa"/>
            <w:right w:w="108" w:type="dxa"/>
          </w:tblCellMar>
        </w:tblPrEx>
        <w:trPr>
          <w:cantSplit/>
          <w:trHeight w:val="420" w:hRule="atLeast"/>
          <w:jc w:val="center"/>
        </w:trPr>
        <w:tc>
          <w:tcPr>
            <w:tcW w:w="3866"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rPr>
                <w:rFonts w:ascii="宋体" w:hAnsi="宋体"/>
                <w:sz w:val="28"/>
                <w:szCs w:val="28"/>
              </w:rPr>
            </w:pPr>
            <w:r>
              <w:rPr>
                <w:rFonts w:hint="eastAsia" w:ascii="宋体" w:hAnsi="宋体"/>
                <w:sz w:val="28"/>
                <w:szCs w:val="28"/>
              </w:rPr>
              <w:t>科普宣传教育主要学科领域</w:t>
            </w:r>
          </w:p>
        </w:tc>
        <w:tc>
          <w:tcPr>
            <w:tcW w:w="5854" w:type="dxa"/>
            <w:gridSpan w:val="7"/>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r>
      <w:tr>
        <w:tblPrEx>
          <w:tblCellMar>
            <w:top w:w="0" w:type="dxa"/>
            <w:left w:w="108" w:type="dxa"/>
            <w:bottom w:w="0" w:type="dxa"/>
            <w:right w:w="108" w:type="dxa"/>
          </w:tblCellMar>
        </w:tblPrEx>
        <w:trPr>
          <w:cantSplit/>
          <w:trHeight w:val="3676" w:hRule="atLeast"/>
          <w:jc w:val="center"/>
        </w:trPr>
        <w:tc>
          <w:tcPr>
            <w:tcW w:w="9720" w:type="dxa"/>
            <w:gridSpan w:val="12"/>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rPr>
                <w:rFonts w:ascii="宋体" w:hAnsi="宋体"/>
                <w:sz w:val="28"/>
                <w:szCs w:val="28"/>
              </w:rPr>
            </w:pPr>
            <w:r>
              <w:rPr>
                <w:rFonts w:hint="eastAsia" w:ascii="宋体" w:hAnsi="宋体"/>
                <w:sz w:val="28"/>
                <w:szCs w:val="28"/>
              </w:rPr>
              <w:t>已获得荣誉的情况：（已获荣誉及命名单位、命名时间）：</w:t>
            </w: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ascii="宋体" w:hAnsi="宋体"/>
                <w:sz w:val="28"/>
                <w:szCs w:val="28"/>
              </w:rPr>
            </w:pPr>
          </w:p>
        </w:tc>
      </w:tr>
      <w:tr>
        <w:tblPrEx>
          <w:tblCellMar>
            <w:top w:w="0" w:type="dxa"/>
            <w:left w:w="108" w:type="dxa"/>
            <w:bottom w:w="0" w:type="dxa"/>
            <w:right w:w="108" w:type="dxa"/>
          </w:tblCellMar>
        </w:tblPrEx>
        <w:trPr>
          <w:trHeight w:val="1860" w:hRule="atLeast"/>
          <w:jc w:val="center"/>
        </w:trPr>
        <w:tc>
          <w:tcPr>
            <w:tcW w:w="9720" w:type="dxa"/>
            <w:gridSpan w:val="12"/>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 w:val="28"/>
                <w:szCs w:val="28"/>
              </w:rPr>
            </w:pPr>
            <w:r>
              <w:rPr>
                <w:rFonts w:hint="eastAsia" w:ascii="宋体" w:hAnsi="宋体"/>
                <w:sz w:val="28"/>
                <w:szCs w:val="28"/>
              </w:rPr>
              <w:t>基本情况简介：（资源条件、现有科普设施、机构、队伍、开展的科普工作、科普活动与近期规划等，2000字以内，可另纸说明。）</w:t>
            </w: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ascii="宋体" w:hAnsi="宋体"/>
                <w:sz w:val="28"/>
                <w:szCs w:val="28"/>
              </w:rPr>
            </w:pPr>
          </w:p>
        </w:tc>
      </w:tr>
      <w:tr>
        <w:tblPrEx>
          <w:tblCellMar>
            <w:top w:w="0" w:type="dxa"/>
            <w:left w:w="108" w:type="dxa"/>
            <w:bottom w:w="0" w:type="dxa"/>
            <w:right w:w="108" w:type="dxa"/>
          </w:tblCellMar>
        </w:tblPrEx>
        <w:trPr>
          <w:trHeight w:val="1095" w:hRule="atLeast"/>
          <w:jc w:val="center"/>
        </w:trPr>
        <w:tc>
          <w:tcPr>
            <w:tcW w:w="9720" w:type="dxa"/>
            <w:gridSpan w:val="12"/>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rPr>
                <w:rFonts w:ascii="宋体" w:hAnsi="宋体"/>
                <w:sz w:val="28"/>
                <w:szCs w:val="28"/>
              </w:rPr>
            </w:pPr>
            <w:r>
              <w:rPr>
                <w:rFonts w:hint="eastAsia" w:ascii="宋体" w:hAnsi="宋体"/>
                <w:sz w:val="28"/>
                <w:szCs w:val="28"/>
              </w:rPr>
              <w:t>其他有关材料：（图片、视频等相关材料的目录清单）</w:t>
            </w: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ascii="宋体" w:hAnsi="宋体"/>
                <w:sz w:val="28"/>
                <w:szCs w:val="28"/>
              </w:rPr>
            </w:pPr>
          </w:p>
        </w:tc>
      </w:tr>
      <w:tr>
        <w:tblPrEx>
          <w:tblCellMar>
            <w:top w:w="0" w:type="dxa"/>
            <w:left w:w="108" w:type="dxa"/>
            <w:bottom w:w="0" w:type="dxa"/>
            <w:right w:w="108" w:type="dxa"/>
          </w:tblCellMar>
        </w:tblPrEx>
        <w:trPr>
          <w:trHeight w:val="2190" w:hRule="atLeast"/>
          <w:jc w:val="center"/>
        </w:trPr>
        <w:tc>
          <w:tcPr>
            <w:tcW w:w="9720" w:type="dxa"/>
            <w:gridSpan w:val="12"/>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rPr>
                <w:rFonts w:ascii="宋体" w:hAnsi="宋体"/>
                <w:sz w:val="28"/>
                <w:szCs w:val="28"/>
              </w:rPr>
            </w:pPr>
            <w:r>
              <w:rPr>
                <w:rFonts w:hint="eastAsia" w:ascii="宋体" w:hAnsi="宋体"/>
                <w:sz w:val="28"/>
                <w:szCs w:val="28"/>
              </w:rPr>
              <w:t>地级以上市科协、科技局（委），省级学会或省直有关单位推荐意见：</w:t>
            </w: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ind w:firstLine="1120" w:firstLineChars="400"/>
              <w:rPr>
                <w:rFonts w:ascii="宋体" w:hAnsi="宋体"/>
                <w:sz w:val="28"/>
                <w:szCs w:val="28"/>
              </w:rPr>
            </w:pPr>
            <w:r>
              <w:rPr>
                <w:rFonts w:hint="eastAsia" w:ascii="宋体" w:hAnsi="宋体"/>
                <w:sz w:val="28"/>
                <w:szCs w:val="28"/>
              </w:rPr>
              <w:t>（盖章）                             二○   年   月   日</w:t>
            </w:r>
          </w:p>
        </w:tc>
      </w:tr>
      <w:tr>
        <w:tblPrEx>
          <w:tblCellMar>
            <w:top w:w="0" w:type="dxa"/>
            <w:left w:w="108" w:type="dxa"/>
            <w:bottom w:w="0" w:type="dxa"/>
            <w:right w:w="108" w:type="dxa"/>
          </w:tblCellMar>
        </w:tblPrEx>
        <w:trPr>
          <w:trHeight w:val="2025" w:hRule="atLeast"/>
          <w:jc w:val="center"/>
        </w:trPr>
        <w:tc>
          <w:tcPr>
            <w:tcW w:w="9720" w:type="dxa"/>
            <w:gridSpan w:val="12"/>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rPr>
                <w:rFonts w:ascii="宋体" w:hAnsi="宋体"/>
                <w:sz w:val="28"/>
                <w:szCs w:val="28"/>
              </w:rPr>
            </w:pPr>
            <w:r>
              <w:rPr>
                <w:rFonts w:hint="eastAsia" w:ascii="宋体" w:hAnsi="宋体"/>
                <w:sz w:val="28"/>
                <w:szCs w:val="28"/>
              </w:rPr>
              <w:t xml:space="preserve">省科协、省科技厅审批意见： </w:t>
            </w: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r>
              <w:rPr>
                <w:rFonts w:hint="eastAsia" w:ascii="宋体" w:hAnsi="宋体"/>
                <w:sz w:val="28"/>
                <w:szCs w:val="28"/>
              </w:rPr>
              <w:t xml:space="preserve">                                          </w:t>
            </w:r>
          </w:p>
          <w:p>
            <w:pPr>
              <w:snapToGrid w:val="0"/>
              <w:spacing w:line="336" w:lineRule="auto"/>
              <w:ind w:firstLine="1120" w:firstLineChars="400"/>
              <w:rPr>
                <w:rFonts w:ascii="宋体" w:hAnsi="宋体"/>
                <w:sz w:val="28"/>
                <w:szCs w:val="28"/>
              </w:rPr>
            </w:pPr>
            <w:r>
              <w:rPr>
                <w:rFonts w:hint="eastAsia" w:ascii="宋体" w:hAnsi="宋体"/>
                <w:sz w:val="28"/>
                <w:szCs w:val="28"/>
              </w:rPr>
              <w:t>（盖章）                           二○   年   月   日</w:t>
            </w:r>
          </w:p>
        </w:tc>
      </w:tr>
    </w:tbl>
    <w:p>
      <w:pPr>
        <w:jc w:val="right"/>
      </w:pPr>
      <w:r>
        <w:rPr>
          <w:rFonts w:hint="eastAsia" w:ascii="仿宋_GB2312" w:hAnsi="华文中宋" w:eastAsia="仿宋_GB2312"/>
          <w:sz w:val="30"/>
          <w:szCs w:val="30"/>
        </w:rPr>
        <w:t xml:space="preserve">        此表可复制</w:t>
      </w:r>
    </w:p>
    <w:p>
      <w:pPr>
        <w:keepNext w:val="0"/>
        <w:keepLines w:val="0"/>
        <w:pageBreakBefore w:val="0"/>
        <w:kinsoku/>
        <w:wordWrap/>
        <w:topLinePunct w:val="0"/>
        <w:bidi w:val="0"/>
        <w:spacing w:line="360" w:lineRule="auto"/>
        <w:jc w:val="right"/>
        <w:rPr>
          <w:rFonts w:hint="eastAsia" w:ascii="仿宋_GB2312" w:hAnsi="华文中宋" w:eastAsia="仿宋_GB2312"/>
          <w:sz w:val="32"/>
          <w:szCs w:val="32"/>
        </w:rPr>
        <w:sectPr>
          <w:footerReference r:id="rId4" w:type="default"/>
          <w:pgSz w:w="11906" w:h="16838"/>
          <w:pgMar w:top="1440" w:right="1800" w:bottom="1440" w:left="1800" w:header="851" w:footer="992" w:gutter="0"/>
          <w:pgNumType w:fmt="numberInDash"/>
          <w:cols w:space="425" w:num="1"/>
          <w:docGrid w:type="lines" w:linePitch="312" w:charSpace="0"/>
        </w:sectPr>
      </w:pPr>
    </w:p>
    <w:p>
      <w:pPr>
        <w:rPr>
          <w:rFonts w:hint="eastAsia" w:ascii="黑体" w:hAnsi="黑体" w:eastAsia="黑体"/>
          <w:sz w:val="32"/>
          <w:szCs w:val="32"/>
        </w:rPr>
      </w:pPr>
      <w:r>
        <w:rPr>
          <w:rFonts w:hint="eastAsia" w:ascii="黑体" w:hAnsi="黑体" w:eastAsia="黑体"/>
          <w:sz w:val="32"/>
          <w:szCs w:val="32"/>
        </w:rPr>
        <w:t>附4</w:t>
      </w:r>
    </w:p>
    <w:p>
      <w:pPr>
        <w:rPr>
          <w:rFonts w:hint="eastAsia" w:ascii="黑体" w:hAnsi="黑体" w:eastAsia="黑体"/>
          <w:sz w:val="32"/>
          <w:szCs w:val="32"/>
        </w:rPr>
      </w:pPr>
    </w:p>
    <w:p>
      <w:pPr>
        <w:widowControl/>
        <w:spacing w:line="680" w:lineRule="exact"/>
        <w:jc w:val="center"/>
        <w:rPr>
          <w:rFonts w:hint="eastAsia" w:ascii="方正小标宋简体" w:hAnsi="华文中宋" w:eastAsia="方正小标宋简体" w:cs="宋体"/>
          <w:kern w:val="0"/>
          <w:sz w:val="44"/>
          <w:szCs w:val="44"/>
        </w:rPr>
      </w:pPr>
      <w:r>
        <w:rPr>
          <w:rFonts w:hint="eastAsia" w:ascii="方正小标宋简体" w:hAnsi="华文中宋" w:eastAsia="方正小标宋简体" w:cs="宋体"/>
          <w:kern w:val="0"/>
          <w:sz w:val="44"/>
          <w:szCs w:val="44"/>
        </w:rPr>
        <w:t>广东省科普教育基地科普资源</w:t>
      </w:r>
    </w:p>
    <w:p>
      <w:pPr>
        <w:widowControl/>
        <w:spacing w:line="680" w:lineRule="exact"/>
        <w:jc w:val="center"/>
        <w:rPr>
          <w:rFonts w:hint="eastAsia" w:ascii="方正小标宋简体" w:hAnsi="华文中宋" w:eastAsia="方正小标宋简体" w:cs="宋体"/>
          <w:kern w:val="0"/>
          <w:sz w:val="44"/>
          <w:szCs w:val="44"/>
        </w:rPr>
      </w:pPr>
      <w:r>
        <w:rPr>
          <w:rFonts w:hint="eastAsia" w:ascii="方正小标宋简体" w:hAnsi="华文中宋" w:eastAsia="方正小标宋简体" w:cs="宋体"/>
          <w:kern w:val="0"/>
          <w:sz w:val="44"/>
          <w:szCs w:val="44"/>
        </w:rPr>
        <w:t>（产品）推荐表</w:t>
      </w:r>
    </w:p>
    <w:p>
      <w:pPr>
        <w:ind w:right="360"/>
        <w:rPr>
          <w:rFonts w:hint="eastAsia" w:ascii="Calibri" w:hAnsi="Calibri"/>
          <w:sz w:val="30"/>
          <w:szCs w:val="30"/>
        </w:rPr>
      </w:pPr>
      <w:r>
        <w:rPr>
          <w:rFonts w:ascii="Calibri" w:hAnsi="Calibri"/>
          <w:sz w:val="30"/>
          <w:szCs w:val="30"/>
        </w:rPr>
        <w:t xml:space="preserve"> </w:t>
      </w:r>
    </w:p>
    <w:p>
      <w:pPr>
        <w:ind w:right="360"/>
        <w:rPr>
          <w:rFonts w:ascii="宋体" w:hAnsi="宋体"/>
          <w:sz w:val="28"/>
          <w:szCs w:val="28"/>
        </w:rPr>
      </w:pPr>
      <w:r>
        <w:rPr>
          <w:rFonts w:hint="eastAsia" w:ascii="宋体" w:hAnsi="宋体"/>
          <w:sz w:val="28"/>
          <w:szCs w:val="28"/>
        </w:rPr>
        <w:t>广东省科普教育基地名称（盖章）：</w:t>
      </w:r>
    </w:p>
    <w:tbl>
      <w:tblPr>
        <w:tblStyle w:val="6"/>
        <w:tblW w:w="0" w:type="auto"/>
        <w:jc w:val="center"/>
        <w:tblLayout w:type="fixed"/>
        <w:tblCellMar>
          <w:top w:w="0" w:type="dxa"/>
          <w:left w:w="108" w:type="dxa"/>
          <w:bottom w:w="0" w:type="dxa"/>
          <w:right w:w="108" w:type="dxa"/>
        </w:tblCellMar>
      </w:tblPr>
      <w:tblGrid>
        <w:gridCol w:w="962"/>
        <w:gridCol w:w="1117"/>
        <w:gridCol w:w="846"/>
        <w:gridCol w:w="1094"/>
        <w:gridCol w:w="863"/>
        <w:gridCol w:w="216"/>
        <w:gridCol w:w="1587"/>
        <w:gridCol w:w="863"/>
        <w:gridCol w:w="1302"/>
      </w:tblGrid>
      <w:tr>
        <w:tblPrEx>
          <w:tblCellMar>
            <w:top w:w="0" w:type="dxa"/>
            <w:left w:w="108" w:type="dxa"/>
            <w:bottom w:w="0" w:type="dxa"/>
            <w:right w:w="108" w:type="dxa"/>
          </w:tblCellMar>
        </w:tblPrEx>
        <w:trPr>
          <w:trHeight w:val="792" w:hRule="atLeast"/>
          <w:jc w:val="center"/>
        </w:trPr>
        <w:tc>
          <w:tcPr>
            <w:tcW w:w="96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ascii="宋体" w:hAnsi="宋体"/>
                <w:kern w:val="0"/>
                <w:sz w:val="28"/>
                <w:szCs w:val="28"/>
              </w:rPr>
            </w:pPr>
            <w:r>
              <w:rPr>
                <w:rFonts w:hint="eastAsia" w:ascii="宋体" w:hAnsi="宋体"/>
                <w:kern w:val="0"/>
                <w:sz w:val="28"/>
                <w:szCs w:val="28"/>
              </w:rPr>
              <w:t>作品</w:t>
            </w:r>
          </w:p>
          <w:p>
            <w:pPr>
              <w:widowControl/>
              <w:adjustRightInd w:val="0"/>
              <w:snapToGrid w:val="0"/>
              <w:rPr>
                <w:rFonts w:ascii="宋体" w:hAnsi="宋体"/>
                <w:kern w:val="0"/>
                <w:sz w:val="28"/>
                <w:szCs w:val="28"/>
              </w:rPr>
            </w:pPr>
            <w:r>
              <w:rPr>
                <w:rFonts w:hint="eastAsia" w:ascii="宋体" w:hAnsi="宋体"/>
                <w:kern w:val="0"/>
                <w:sz w:val="28"/>
                <w:szCs w:val="28"/>
              </w:rPr>
              <w:t>名称</w:t>
            </w:r>
          </w:p>
        </w:tc>
        <w:tc>
          <w:tcPr>
            <w:tcW w:w="3057" w:type="dxa"/>
            <w:gridSpan w:val="3"/>
            <w:tcBorders>
              <w:top w:val="single" w:color="auto" w:sz="4" w:space="0"/>
              <w:left w:val="nil"/>
              <w:bottom w:val="single" w:color="auto" w:sz="4" w:space="0"/>
              <w:right w:val="single" w:color="auto" w:sz="4" w:space="0"/>
            </w:tcBorders>
            <w:noWrap w:val="0"/>
            <w:vAlign w:val="center"/>
          </w:tcPr>
          <w:p>
            <w:pPr>
              <w:widowControl/>
              <w:adjustRightInd w:val="0"/>
              <w:snapToGrid w:val="0"/>
              <w:rPr>
                <w:rFonts w:ascii="宋体" w:hAnsi="宋体"/>
                <w:kern w:val="0"/>
                <w:sz w:val="28"/>
                <w:szCs w:val="28"/>
              </w:rPr>
            </w:pPr>
          </w:p>
        </w:tc>
        <w:tc>
          <w:tcPr>
            <w:tcW w:w="863"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ascii="宋体" w:hAnsi="宋体"/>
                <w:kern w:val="0"/>
                <w:sz w:val="28"/>
                <w:szCs w:val="28"/>
              </w:rPr>
            </w:pPr>
            <w:r>
              <w:rPr>
                <w:rFonts w:hint="eastAsia" w:ascii="宋体" w:hAnsi="宋体"/>
                <w:kern w:val="0"/>
                <w:sz w:val="28"/>
                <w:szCs w:val="28"/>
              </w:rPr>
              <w:t>作品</w:t>
            </w:r>
          </w:p>
          <w:p>
            <w:pPr>
              <w:widowControl/>
              <w:adjustRightInd w:val="0"/>
              <w:snapToGrid w:val="0"/>
              <w:rPr>
                <w:rFonts w:ascii="宋体" w:hAnsi="宋体"/>
                <w:kern w:val="0"/>
                <w:sz w:val="28"/>
                <w:szCs w:val="28"/>
              </w:rPr>
            </w:pPr>
            <w:r>
              <w:rPr>
                <w:rFonts w:hint="eastAsia" w:ascii="宋体" w:hAnsi="宋体"/>
                <w:kern w:val="0"/>
                <w:sz w:val="28"/>
                <w:szCs w:val="28"/>
              </w:rPr>
              <w:t>类别</w:t>
            </w:r>
          </w:p>
        </w:tc>
        <w:tc>
          <w:tcPr>
            <w:tcW w:w="1803"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rPr>
                <w:rFonts w:ascii="宋体" w:hAnsi="宋体"/>
                <w:kern w:val="0"/>
                <w:sz w:val="28"/>
                <w:szCs w:val="28"/>
              </w:rPr>
            </w:pPr>
          </w:p>
        </w:tc>
        <w:tc>
          <w:tcPr>
            <w:tcW w:w="863"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ascii="宋体" w:hAnsi="宋体"/>
                <w:kern w:val="0"/>
                <w:sz w:val="28"/>
                <w:szCs w:val="28"/>
              </w:rPr>
            </w:pPr>
            <w:r>
              <w:rPr>
                <w:rFonts w:hint="eastAsia" w:ascii="宋体" w:hAnsi="宋体"/>
                <w:kern w:val="0"/>
                <w:sz w:val="28"/>
                <w:szCs w:val="28"/>
              </w:rPr>
              <w:t>针对</w:t>
            </w:r>
          </w:p>
          <w:p>
            <w:pPr>
              <w:widowControl/>
              <w:adjustRightInd w:val="0"/>
              <w:snapToGrid w:val="0"/>
              <w:rPr>
                <w:rFonts w:ascii="宋体" w:hAnsi="宋体"/>
                <w:kern w:val="0"/>
                <w:sz w:val="28"/>
                <w:szCs w:val="28"/>
              </w:rPr>
            </w:pPr>
            <w:r>
              <w:rPr>
                <w:rFonts w:hint="eastAsia" w:ascii="宋体" w:hAnsi="宋体"/>
                <w:kern w:val="0"/>
                <w:sz w:val="28"/>
                <w:szCs w:val="28"/>
              </w:rPr>
              <w:t>人群</w:t>
            </w:r>
          </w:p>
        </w:tc>
        <w:tc>
          <w:tcPr>
            <w:tcW w:w="130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auto"/>
              <w:rPr>
                <w:rFonts w:ascii="宋体" w:hAnsi="宋体"/>
                <w:kern w:val="0"/>
                <w:sz w:val="28"/>
                <w:szCs w:val="28"/>
              </w:rPr>
            </w:pPr>
          </w:p>
        </w:tc>
      </w:tr>
      <w:tr>
        <w:tblPrEx>
          <w:tblCellMar>
            <w:top w:w="0" w:type="dxa"/>
            <w:left w:w="108" w:type="dxa"/>
            <w:bottom w:w="0" w:type="dxa"/>
            <w:right w:w="108" w:type="dxa"/>
          </w:tblCellMar>
        </w:tblPrEx>
        <w:trPr>
          <w:trHeight w:val="929" w:hRule="atLeast"/>
          <w:jc w:val="center"/>
        </w:trPr>
        <w:tc>
          <w:tcPr>
            <w:tcW w:w="96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ascii="宋体" w:hAnsi="宋体"/>
                <w:kern w:val="0"/>
                <w:sz w:val="28"/>
                <w:szCs w:val="28"/>
              </w:rPr>
            </w:pPr>
            <w:r>
              <w:rPr>
                <w:rFonts w:hint="eastAsia" w:ascii="宋体" w:hAnsi="宋体"/>
                <w:kern w:val="0"/>
                <w:sz w:val="28"/>
                <w:szCs w:val="28"/>
              </w:rPr>
              <w:t>是否</w:t>
            </w:r>
          </w:p>
          <w:p>
            <w:pPr>
              <w:widowControl/>
              <w:adjustRightInd w:val="0"/>
              <w:snapToGrid w:val="0"/>
              <w:rPr>
                <w:rFonts w:ascii="宋体" w:hAnsi="宋体"/>
                <w:kern w:val="0"/>
                <w:sz w:val="28"/>
                <w:szCs w:val="28"/>
              </w:rPr>
            </w:pPr>
            <w:r>
              <w:rPr>
                <w:rFonts w:hint="eastAsia" w:ascii="宋体" w:hAnsi="宋体"/>
                <w:kern w:val="0"/>
                <w:sz w:val="28"/>
                <w:szCs w:val="28"/>
              </w:rPr>
              <w:t>原创</w:t>
            </w:r>
          </w:p>
        </w:tc>
        <w:tc>
          <w:tcPr>
            <w:tcW w:w="3057" w:type="dxa"/>
            <w:gridSpan w:val="3"/>
            <w:tcBorders>
              <w:top w:val="single" w:color="auto" w:sz="4" w:space="0"/>
              <w:left w:val="nil"/>
              <w:bottom w:val="single" w:color="auto" w:sz="4" w:space="0"/>
              <w:right w:val="single" w:color="auto" w:sz="4" w:space="0"/>
            </w:tcBorders>
            <w:noWrap w:val="0"/>
            <w:vAlign w:val="center"/>
          </w:tcPr>
          <w:p>
            <w:pPr>
              <w:widowControl/>
              <w:adjustRightInd w:val="0"/>
              <w:snapToGrid w:val="0"/>
              <w:rPr>
                <w:rFonts w:ascii="宋体" w:hAnsi="宋体"/>
                <w:kern w:val="0"/>
                <w:sz w:val="28"/>
                <w:szCs w:val="28"/>
              </w:rPr>
            </w:pPr>
          </w:p>
        </w:tc>
        <w:tc>
          <w:tcPr>
            <w:tcW w:w="863"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ascii="宋体" w:hAnsi="宋体"/>
                <w:kern w:val="0"/>
                <w:sz w:val="28"/>
                <w:szCs w:val="28"/>
              </w:rPr>
            </w:pPr>
            <w:r>
              <w:rPr>
                <w:rFonts w:hint="eastAsia" w:ascii="宋体" w:hAnsi="宋体"/>
                <w:kern w:val="0"/>
                <w:sz w:val="28"/>
                <w:szCs w:val="28"/>
              </w:rPr>
              <w:t>规格</w:t>
            </w:r>
          </w:p>
          <w:p>
            <w:pPr>
              <w:widowControl/>
              <w:adjustRightInd w:val="0"/>
              <w:snapToGrid w:val="0"/>
              <w:rPr>
                <w:rFonts w:ascii="宋体" w:hAnsi="宋体"/>
                <w:kern w:val="0"/>
                <w:sz w:val="28"/>
                <w:szCs w:val="28"/>
              </w:rPr>
            </w:pPr>
            <w:r>
              <w:rPr>
                <w:rFonts w:hint="eastAsia" w:ascii="宋体" w:hAnsi="宋体"/>
                <w:kern w:val="0"/>
                <w:sz w:val="28"/>
                <w:szCs w:val="28"/>
              </w:rPr>
              <w:t>尺寸</w:t>
            </w:r>
          </w:p>
        </w:tc>
        <w:tc>
          <w:tcPr>
            <w:tcW w:w="1803"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rPr>
                <w:rFonts w:ascii="宋体" w:hAnsi="宋体"/>
                <w:kern w:val="0"/>
                <w:sz w:val="28"/>
                <w:szCs w:val="28"/>
              </w:rPr>
            </w:pPr>
          </w:p>
        </w:tc>
        <w:tc>
          <w:tcPr>
            <w:tcW w:w="863"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ascii="宋体" w:hAnsi="宋体"/>
                <w:kern w:val="0"/>
                <w:sz w:val="28"/>
                <w:szCs w:val="28"/>
              </w:rPr>
            </w:pPr>
            <w:r>
              <w:rPr>
                <w:rFonts w:hint="eastAsia" w:ascii="宋体" w:hAnsi="宋体"/>
                <w:kern w:val="0"/>
                <w:sz w:val="28"/>
                <w:szCs w:val="28"/>
              </w:rPr>
              <w:t>创作</w:t>
            </w:r>
          </w:p>
          <w:p>
            <w:pPr>
              <w:widowControl/>
              <w:adjustRightInd w:val="0"/>
              <w:snapToGrid w:val="0"/>
              <w:rPr>
                <w:rFonts w:ascii="宋体" w:hAnsi="宋体"/>
                <w:kern w:val="0"/>
                <w:sz w:val="28"/>
                <w:szCs w:val="28"/>
              </w:rPr>
            </w:pPr>
            <w:r>
              <w:rPr>
                <w:rFonts w:hint="eastAsia" w:ascii="宋体" w:hAnsi="宋体"/>
                <w:kern w:val="0"/>
                <w:sz w:val="28"/>
                <w:szCs w:val="28"/>
              </w:rPr>
              <w:t>时间</w:t>
            </w:r>
          </w:p>
        </w:tc>
        <w:tc>
          <w:tcPr>
            <w:tcW w:w="130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auto"/>
              <w:rPr>
                <w:rFonts w:ascii="宋体" w:hAnsi="宋体"/>
                <w:kern w:val="0"/>
                <w:sz w:val="28"/>
                <w:szCs w:val="28"/>
              </w:rPr>
            </w:pPr>
          </w:p>
        </w:tc>
      </w:tr>
      <w:tr>
        <w:tblPrEx>
          <w:tblCellMar>
            <w:top w:w="0" w:type="dxa"/>
            <w:left w:w="108" w:type="dxa"/>
            <w:bottom w:w="0" w:type="dxa"/>
            <w:right w:w="108" w:type="dxa"/>
          </w:tblCellMar>
        </w:tblPrEx>
        <w:trPr>
          <w:trHeight w:val="758" w:hRule="atLeast"/>
          <w:jc w:val="center"/>
        </w:trPr>
        <w:tc>
          <w:tcPr>
            <w:tcW w:w="96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kern w:val="0"/>
                <w:sz w:val="28"/>
                <w:szCs w:val="28"/>
              </w:rPr>
            </w:pPr>
            <w:r>
              <w:rPr>
                <w:rFonts w:hint="eastAsia" w:ascii="宋体" w:hAnsi="宋体"/>
                <w:kern w:val="0"/>
                <w:sz w:val="28"/>
                <w:szCs w:val="28"/>
              </w:rPr>
              <w:t>有否</w:t>
            </w:r>
          </w:p>
          <w:p>
            <w:pPr>
              <w:widowControl/>
              <w:adjustRightInd w:val="0"/>
              <w:snapToGrid w:val="0"/>
              <w:jc w:val="center"/>
              <w:rPr>
                <w:rFonts w:hint="eastAsia" w:ascii="宋体" w:hAnsi="宋体"/>
                <w:kern w:val="0"/>
                <w:sz w:val="28"/>
                <w:szCs w:val="28"/>
              </w:rPr>
            </w:pPr>
            <w:r>
              <w:rPr>
                <w:rFonts w:hint="eastAsia" w:ascii="宋体" w:hAnsi="宋体"/>
                <w:kern w:val="0"/>
                <w:sz w:val="28"/>
                <w:szCs w:val="28"/>
              </w:rPr>
              <w:t>电子</w:t>
            </w:r>
          </w:p>
          <w:p>
            <w:pPr>
              <w:widowControl/>
              <w:adjustRightInd w:val="0"/>
              <w:snapToGrid w:val="0"/>
              <w:jc w:val="center"/>
              <w:rPr>
                <w:rFonts w:ascii="宋体" w:hAnsi="宋体"/>
                <w:kern w:val="0"/>
                <w:sz w:val="28"/>
                <w:szCs w:val="28"/>
              </w:rPr>
            </w:pPr>
            <w:r>
              <w:rPr>
                <w:rFonts w:hint="eastAsia" w:ascii="宋体" w:hAnsi="宋体"/>
                <w:kern w:val="0"/>
                <w:sz w:val="28"/>
                <w:szCs w:val="28"/>
              </w:rPr>
              <w:t>版</w:t>
            </w:r>
          </w:p>
        </w:tc>
        <w:tc>
          <w:tcPr>
            <w:tcW w:w="3057" w:type="dxa"/>
            <w:gridSpan w:val="3"/>
            <w:tcBorders>
              <w:top w:val="single" w:color="auto" w:sz="4" w:space="0"/>
              <w:left w:val="nil"/>
              <w:bottom w:val="single" w:color="auto" w:sz="4" w:space="0"/>
              <w:right w:val="single" w:color="auto" w:sz="4" w:space="0"/>
            </w:tcBorders>
            <w:noWrap w:val="0"/>
            <w:vAlign w:val="center"/>
          </w:tcPr>
          <w:p>
            <w:pPr>
              <w:widowControl/>
              <w:adjustRightInd w:val="0"/>
              <w:snapToGrid w:val="0"/>
              <w:rPr>
                <w:rFonts w:ascii="宋体" w:hAnsi="宋体"/>
                <w:kern w:val="0"/>
                <w:sz w:val="28"/>
                <w:szCs w:val="28"/>
              </w:rPr>
            </w:pPr>
          </w:p>
        </w:tc>
        <w:tc>
          <w:tcPr>
            <w:tcW w:w="863"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ascii="宋体" w:hAnsi="宋体"/>
                <w:kern w:val="0"/>
                <w:sz w:val="28"/>
                <w:szCs w:val="28"/>
              </w:rPr>
            </w:pPr>
            <w:r>
              <w:rPr>
                <w:rFonts w:hint="eastAsia" w:ascii="宋体" w:hAnsi="宋体"/>
                <w:kern w:val="0"/>
                <w:sz w:val="28"/>
                <w:szCs w:val="28"/>
              </w:rPr>
              <w:t>累计</w:t>
            </w:r>
          </w:p>
          <w:p>
            <w:pPr>
              <w:widowControl/>
              <w:adjustRightInd w:val="0"/>
              <w:snapToGrid w:val="0"/>
              <w:rPr>
                <w:rFonts w:ascii="宋体" w:hAnsi="宋体"/>
                <w:kern w:val="0"/>
                <w:sz w:val="28"/>
                <w:szCs w:val="28"/>
              </w:rPr>
            </w:pPr>
            <w:r>
              <w:rPr>
                <w:rFonts w:hint="eastAsia" w:ascii="宋体" w:hAnsi="宋体"/>
                <w:kern w:val="0"/>
                <w:sz w:val="28"/>
                <w:szCs w:val="28"/>
              </w:rPr>
              <w:t>印数</w:t>
            </w:r>
          </w:p>
        </w:tc>
        <w:tc>
          <w:tcPr>
            <w:tcW w:w="1803"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rPr>
                <w:rFonts w:ascii="宋体" w:hAnsi="宋体"/>
                <w:kern w:val="0"/>
                <w:sz w:val="28"/>
                <w:szCs w:val="28"/>
              </w:rPr>
            </w:pPr>
          </w:p>
        </w:tc>
        <w:tc>
          <w:tcPr>
            <w:tcW w:w="863"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ascii="宋体" w:hAnsi="宋体"/>
                <w:kern w:val="0"/>
                <w:sz w:val="28"/>
                <w:szCs w:val="28"/>
              </w:rPr>
            </w:pPr>
            <w:r>
              <w:rPr>
                <w:rFonts w:hint="eastAsia" w:ascii="宋体" w:hAnsi="宋体"/>
                <w:kern w:val="0"/>
                <w:sz w:val="28"/>
                <w:szCs w:val="28"/>
              </w:rPr>
              <w:t>发行</w:t>
            </w:r>
          </w:p>
          <w:p>
            <w:pPr>
              <w:widowControl/>
              <w:adjustRightInd w:val="0"/>
              <w:snapToGrid w:val="0"/>
              <w:rPr>
                <w:rFonts w:ascii="宋体" w:hAnsi="宋体"/>
                <w:kern w:val="0"/>
                <w:sz w:val="28"/>
                <w:szCs w:val="28"/>
              </w:rPr>
            </w:pPr>
            <w:r>
              <w:rPr>
                <w:rFonts w:hint="eastAsia" w:ascii="宋体" w:hAnsi="宋体"/>
                <w:kern w:val="0"/>
                <w:sz w:val="28"/>
                <w:szCs w:val="28"/>
              </w:rPr>
              <w:t>日期</w:t>
            </w:r>
          </w:p>
        </w:tc>
        <w:tc>
          <w:tcPr>
            <w:tcW w:w="130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auto"/>
              <w:rPr>
                <w:rFonts w:ascii="宋体" w:hAnsi="宋体"/>
                <w:kern w:val="0"/>
                <w:sz w:val="28"/>
                <w:szCs w:val="28"/>
              </w:rPr>
            </w:pPr>
          </w:p>
        </w:tc>
      </w:tr>
      <w:tr>
        <w:tblPrEx>
          <w:tblCellMar>
            <w:top w:w="0" w:type="dxa"/>
            <w:left w:w="108" w:type="dxa"/>
            <w:bottom w:w="0" w:type="dxa"/>
            <w:right w:w="108" w:type="dxa"/>
          </w:tblCellMar>
        </w:tblPrEx>
        <w:trPr>
          <w:cantSplit/>
          <w:trHeight w:val="425" w:hRule="atLeast"/>
          <w:jc w:val="center"/>
        </w:trPr>
        <w:tc>
          <w:tcPr>
            <w:tcW w:w="96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是否</w:t>
            </w:r>
          </w:p>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发行</w:t>
            </w:r>
          </w:p>
        </w:tc>
        <w:tc>
          <w:tcPr>
            <w:tcW w:w="1963"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0" w:lineRule="atLeast"/>
              <w:rPr>
                <w:rFonts w:ascii="宋体" w:hAnsi="宋体"/>
                <w:kern w:val="0"/>
                <w:sz w:val="28"/>
                <w:szCs w:val="28"/>
              </w:rPr>
            </w:pPr>
          </w:p>
        </w:tc>
        <w:tc>
          <w:tcPr>
            <w:tcW w:w="109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0" w:lineRule="atLeast"/>
              <w:rPr>
                <w:rFonts w:ascii="宋体" w:hAnsi="宋体"/>
                <w:kern w:val="0"/>
                <w:sz w:val="28"/>
                <w:szCs w:val="28"/>
              </w:rPr>
            </w:pPr>
            <w:r>
              <w:rPr>
                <w:rFonts w:hint="eastAsia" w:ascii="宋体" w:hAnsi="宋体"/>
                <w:kern w:val="0"/>
                <w:sz w:val="28"/>
                <w:szCs w:val="28"/>
              </w:rPr>
              <w:t>发行量</w:t>
            </w:r>
          </w:p>
        </w:tc>
        <w:tc>
          <w:tcPr>
            <w:tcW w:w="863"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0" w:lineRule="atLeast"/>
              <w:ind w:right="-107" w:rightChars="-51"/>
              <w:rPr>
                <w:rFonts w:ascii="宋体" w:hAnsi="宋体"/>
                <w:kern w:val="0"/>
                <w:sz w:val="28"/>
                <w:szCs w:val="28"/>
              </w:rPr>
            </w:pPr>
          </w:p>
        </w:tc>
        <w:tc>
          <w:tcPr>
            <w:tcW w:w="1803"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0" w:lineRule="atLeast"/>
              <w:ind w:right="-107" w:rightChars="-51"/>
              <w:rPr>
                <w:rFonts w:ascii="宋体" w:hAnsi="宋体"/>
                <w:kern w:val="0"/>
                <w:sz w:val="28"/>
                <w:szCs w:val="28"/>
              </w:rPr>
            </w:pPr>
            <w:r>
              <w:rPr>
                <w:rFonts w:hint="eastAsia" w:ascii="宋体" w:hAnsi="宋体"/>
                <w:kern w:val="0"/>
                <w:sz w:val="28"/>
                <w:szCs w:val="28"/>
              </w:rPr>
              <w:t>是否同意作品共享使用</w:t>
            </w:r>
          </w:p>
        </w:tc>
        <w:tc>
          <w:tcPr>
            <w:tcW w:w="216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0" w:lineRule="atLeast"/>
              <w:rPr>
                <w:rFonts w:ascii="宋体" w:hAnsi="宋体"/>
                <w:kern w:val="0"/>
                <w:sz w:val="28"/>
                <w:szCs w:val="28"/>
              </w:rPr>
            </w:pPr>
          </w:p>
        </w:tc>
      </w:tr>
      <w:tr>
        <w:tblPrEx>
          <w:tblCellMar>
            <w:top w:w="0" w:type="dxa"/>
            <w:left w:w="108" w:type="dxa"/>
            <w:bottom w:w="0" w:type="dxa"/>
            <w:right w:w="108" w:type="dxa"/>
          </w:tblCellMar>
        </w:tblPrEx>
        <w:trPr>
          <w:cantSplit/>
          <w:trHeight w:val="4122" w:hRule="atLeast"/>
          <w:jc w:val="center"/>
        </w:trPr>
        <w:tc>
          <w:tcPr>
            <w:tcW w:w="9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60" w:lineRule="exact"/>
              <w:rPr>
                <w:rFonts w:ascii="宋体" w:hAnsi="宋体"/>
                <w:kern w:val="0"/>
                <w:sz w:val="28"/>
                <w:szCs w:val="28"/>
              </w:rPr>
            </w:pPr>
            <w:r>
              <w:rPr>
                <w:rFonts w:hint="eastAsia" w:ascii="宋体" w:hAnsi="宋体"/>
                <w:kern w:val="0"/>
                <w:sz w:val="28"/>
                <w:szCs w:val="28"/>
              </w:rPr>
              <w:t>主要内容及教育宣传科普效果</w:t>
            </w:r>
            <w:r>
              <w:rPr>
                <w:rFonts w:hint="eastAsia" w:ascii="宋体" w:hAnsi="宋体"/>
                <w:spacing w:val="-26"/>
                <w:kern w:val="0"/>
                <w:sz w:val="28"/>
                <w:szCs w:val="28"/>
              </w:rPr>
              <w:t>（限150字）</w:t>
            </w:r>
          </w:p>
        </w:tc>
        <w:tc>
          <w:tcPr>
            <w:tcW w:w="7888" w:type="dxa"/>
            <w:gridSpan w:val="8"/>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auto"/>
              <w:rPr>
                <w:rFonts w:ascii="宋体" w:hAnsi="宋体"/>
                <w:kern w:val="0"/>
                <w:sz w:val="28"/>
                <w:szCs w:val="28"/>
              </w:rPr>
            </w:pPr>
          </w:p>
          <w:p>
            <w:pPr>
              <w:widowControl/>
              <w:adjustRightInd w:val="0"/>
              <w:snapToGrid w:val="0"/>
              <w:spacing w:before="100" w:beforeAutospacing="1" w:after="100" w:afterAutospacing="1" w:line="360" w:lineRule="auto"/>
              <w:rPr>
                <w:rFonts w:hint="eastAsia" w:ascii="宋体" w:hAnsi="宋体"/>
                <w:kern w:val="0"/>
                <w:sz w:val="28"/>
                <w:szCs w:val="28"/>
              </w:rPr>
            </w:pPr>
          </w:p>
          <w:p>
            <w:pPr>
              <w:widowControl/>
              <w:adjustRightInd w:val="0"/>
              <w:snapToGrid w:val="0"/>
              <w:spacing w:before="100" w:beforeAutospacing="1" w:after="100" w:afterAutospacing="1" w:line="360" w:lineRule="auto"/>
              <w:rPr>
                <w:rFonts w:hint="eastAsia" w:ascii="宋体" w:hAnsi="宋体"/>
                <w:kern w:val="0"/>
                <w:sz w:val="28"/>
                <w:szCs w:val="28"/>
              </w:rPr>
            </w:pPr>
          </w:p>
          <w:p>
            <w:pPr>
              <w:widowControl/>
              <w:adjustRightInd w:val="0"/>
              <w:snapToGrid w:val="0"/>
              <w:spacing w:before="100" w:beforeAutospacing="1" w:after="100" w:afterAutospacing="1" w:line="360" w:lineRule="auto"/>
              <w:rPr>
                <w:rFonts w:hint="eastAsia" w:ascii="宋体" w:hAnsi="宋体"/>
                <w:kern w:val="0"/>
                <w:sz w:val="28"/>
                <w:szCs w:val="28"/>
              </w:rPr>
            </w:pPr>
          </w:p>
          <w:p>
            <w:pPr>
              <w:adjustRightInd w:val="0"/>
              <w:snapToGrid w:val="0"/>
              <w:spacing w:before="100" w:beforeAutospacing="1" w:after="100" w:afterAutospacing="1" w:line="0" w:lineRule="atLeast"/>
              <w:ind w:firstLine="1120" w:firstLineChars="400"/>
              <w:rPr>
                <w:rFonts w:ascii="宋体" w:hAnsi="宋体"/>
                <w:kern w:val="0"/>
                <w:sz w:val="28"/>
                <w:szCs w:val="28"/>
              </w:rPr>
            </w:pPr>
            <w:r>
              <w:rPr>
                <w:rFonts w:hint="eastAsia" w:ascii="宋体" w:hAnsi="宋体"/>
                <w:kern w:val="0"/>
                <w:sz w:val="28"/>
                <w:szCs w:val="28"/>
              </w:rPr>
              <w:t>单位盖章                         年   月   日</w:t>
            </w:r>
          </w:p>
        </w:tc>
      </w:tr>
      <w:tr>
        <w:tblPrEx>
          <w:tblCellMar>
            <w:top w:w="0" w:type="dxa"/>
            <w:left w:w="108" w:type="dxa"/>
            <w:bottom w:w="0" w:type="dxa"/>
            <w:right w:w="108" w:type="dxa"/>
          </w:tblCellMar>
        </w:tblPrEx>
        <w:trPr>
          <w:trHeight w:val="485" w:hRule="atLeast"/>
          <w:jc w:val="center"/>
        </w:trPr>
        <w:tc>
          <w:tcPr>
            <w:tcW w:w="96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0" w:lineRule="atLeast"/>
              <w:jc w:val="center"/>
              <w:rPr>
                <w:rFonts w:ascii="宋体" w:hAnsi="宋体"/>
                <w:kern w:val="0"/>
                <w:sz w:val="28"/>
                <w:szCs w:val="28"/>
              </w:rPr>
            </w:pPr>
          </w:p>
          <w:p>
            <w:pPr>
              <w:adjustRightInd w:val="0"/>
              <w:snapToGrid w:val="0"/>
              <w:spacing w:line="400" w:lineRule="exact"/>
              <w:jc w:val="center"/>
              <w:rPr>
                <w:rFonts w:hint="eastAsia" w:ascii="宋体" w:hAnsi="宋体"/>
                <w:kern w:val="0"/>
                <w:sz w:val="28"/>
                <w:szCs w:val="28"/>
              </w:rPr>
            </w:pPr>
            <w:r>
              <w:rPr>
                <w:rFonts w:hint="eastAsia" w:ascii="宋体" w:hAnsi="宋体"/>
                <w:kern w:val="0"/>
                <w:sz w:val="28"/>
                <w:szCs w:val="28"/>
              </w:rPr>
              <w:t>作</w:t>
            </w:r>
          </w:p>
          <w:p>
            <w:pPr>
              <w:adjustRightInd w:val="0"/>
              <w:snapToGrid w:val="0"/>
              <w:spacing w:line="400" w:lineRule="exact"/>
              <w:jc w:val="center"/>
              <w:rPr>
                <w:rFonts w:hint="eastAsia" w:ascii="宋体" w:hAnsi="宋体"/>
                <w:kern w:val="0"/>
                <w:sz w:val="28"/>
                <w:szCs w:val="28"/>
              </w:rPr>
            </w:pPr>
            <w:r>
              <w:rPr>
                <w:rFonts w:hint="eastAsia" w:ascii="宋体" w:hAnsi="宋体"/>
                <w:kern w:val="0"/>
                <w:sz w:val="28"/>
                <w:szCs w:val="28"/>
              </w:rPr>
              <w:t>者</w:t>
            </w:r>
          </w:p>
          <w:p>
            <w:pPr>
              <w:adjustRightInd w:val="0"/>
              <w:snapToGrid w:val="0"/>
              <w:spacing w:line="400" w:lineRule="exact"/>
              <w:jc w:val="center"/>
              <w:rPr>
                <w:rFonts w:hint="eastAsia" w:ascii="宋体" w:hAnsi="宋体"/>
                <w:kern w:val="0"/>
                <w:sz w:val="28"/>
                <w:szCs w:val="28"/>
              </w:rPr>
            </w:pPr>
            <w:r>
              <w:rPr>
                <w:rFonts w:hint="eastAsia" w:ascii="宋体" w:hAnsi="宋体"/>
                <w:kern w:val="0"/>
                <w:sz w:val="28"/>
                <w:szCs w:val="28"/>
              </w:rPr>
              <w:t>单</w:t>
            </w:r>
          </w:p>
          <w:p>
            <w:pPr>
              <w:adjustRightInd w:val="0"/>
              <w:snapToGrid w:val="0"/>
              <w:spacing w:line="400" w:lineRule="exact"/>
              <w:jc w:val="center"/>
              <w:rPr>
                <w:rFonts w:hint="eastAsia" w:ascii="宋体" w:hAnsi="宋体"/>
                <w:kern w:val="0"/>
                <w:sz w:val="28"/>
                <w:szCs w:val="28"/>
              </w:rPr>
            </w:pPr>
            <w:r>
              <w:rPr>
                <w:rFonts w:hint="eastAsia" w:ascii="宋体" w:hAnsi="宋体"/>
                <w:kern w:val="0"/>
                <w:sz w:val="28"/>
                <w:szCs w:val="28"/>
              </w:rPr>
              <w:t>位</w:t>
            </w:r>
          </w:p>
          <w:p>
            <w:pPr>
              <w:widowControl/>
              <w:adjustRightInd w:val="0"/>
              <w:snapToGrid w:val="0"/>
              <w:spacing w:line="0" w:lineRule="atLeast"/>
              <w:jc w:val="center"/>
              <w:rPr>
                <w:rFonts w:ascii="宋体" w:hAnsi="宋体"/>
                <w:kern w:val="0"/>
                <w:sz w:val="28"/>
                <w:szCs w:val="28"/>
              </w:rPr>
            </w:pPr>
          </w:p>
        </w:tc>
        <w:tc>
          <w:tcPr>
            <w:tcW w:w="111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名 称</w:t>
            </w:r>
          </w:p>
        </w:tc>
        <w:tc>
          <w:tcPr>
            <w:tcW w:w="3019"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p>
        </w:tc>
        <w:tc>
          <w:tcPr>
            <w:tcW w:w="15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联系人</w:t>
            </w:r>
          </w:p>
        </w:tc>
        <w:tc>
          <w:tcPr>
            <w:tcW w:w="216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auto"/>
              <w:rPr>
                <w:rFonts w:ascii="宋体" w:hAnsi="宋体"/>
                <w:kern w:val="0"/>
                <w:sz w:val="28"/>
                <w:szCs w:val="28"/>
              </w:rPr>
            </w:pPr>
          </w:p>
        </w:tc>
      </w:tr>
      <w:tr>
        <w:tblPrEx>
          <w:tblCellMar>
            <w:top w:w="0" w:type="dxa"/>
            <w:left w:w="108" w:type="dxa"/>
            <w:bottom w:w="0" w:type="dxa"/>
            <w:right w:w="108" w:type="dxa"/>
          </w:tblCellMar>
        </w:tblPrEx>
        <w:trPr>
          <w:trHeight w:val="464" w:hRule="atLeast"/>
          <w:jc w:val="center"/>
        </w:trPr>
        <w:tc>
          <w:tcPr>
            <w:tcW w:w="9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8"/>
                <w:szCs w:val="28"/>
              </w:rPr>
            </w:pPr>
          </w:p>
        </w:tc>
        <w:tc>
          <w:tcPr>
            <w:tcW w:w="111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地 址</w:t>
            </w:r>
          </w:p>
        </w:tc>
        <w:tc>
          <w:tcPr>
            <w:tcW w:w="3019"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p>
        </w:tc>
        <w:tc>
          <w:tcPr>
            <w:tcW w:w="15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邮  编</w:t>
            </w:r>
          </w:p>
        </w:tc>
        <w:tc>
          <w:tcPr>
            <w:tcW w:w="216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auto"/>
              <w:rPr>
                <w:rFonts w:ascii="宋体" w:hAnsi="宋体"/>
                <w:kern w:val="0"/>
                <w:sz w:val="28"/>
                <w:szCs w:val="28"/>
              </w:rPr>
            </w:pPr>
          </w:p>
        </w:tc>
      </w:tr>
      <w:tr>
        <w:tblPrEx>
          <w:tblCellMar>
            <w:top w:w="0" w:type="dxa"/>
            <w:left w:w="108" w:type="dxa"/>
            <w:bottom w:w="0" w:type="dxa"/>
            <w:right w:w="108" w:type="dxa"/>
          </w:tblCellMar>
        </w:tblPrEx>
        <w:trPr>
          <w:trHeight w:val="445" w:hRule="atLeast"/>
          <w:jc w:val="center"/>
        </w:trPr>
        <w:tc>
          <w:tcPr>
            <w:tcW w:w="9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8"/>
                <w:szCs w:val="28"/>
              </w:rPr>
            </w:pPr>
          </w:p>
        </w:tc>
        <w:tc>
          <w:tcPr>
            <w:tcW w:w="111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电 话</w:t>
            </w:r>
          </w:p>
        </w:tc>
        <w:tc>
          <w:tcPr>
            <w:tcW w:w="3019"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p>
        </w:tc>
        <w:tc>
          <w:tcPr>
            <w:tcW w:w="15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传  真</w:t>
            </w:r>
          </w:p>
        </w:tc>
        <w:tc>
          <w:tcPr>
            <w:tcW w:w="216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auto"/>
              <w:rPr>
                <w:rFonts w:ascii="宋体" w:hAnsi="宋体"/>
                <w:kern w:val="0"/>
                <w:sz w:val="28"/>
                <w:szCs w:val="28"/>
              </w:rPr>
            </w:pPr>
          </w:p>
        </w:tc>
      </w:tr>
      <w:tr>
        <w:tblPrEx>
          <w:tblCellMar>
            <w:top w:w="0" w:type="dxa"/>
            <w:left w:w="108" w:type="dxa"/>
            <w:bottom w:w="0" w:type="dxa"/>
            <w:right w:w="108" w:type="dxa"/>
          </w:tblCellMar>
        </w:tblPrEx>
        <w:trPr>
          <w:trHeight w:val="690" w:hRule="atLeast"/>
          <w:jc w:val="center"/>
        </w:trPr>
        <w:tc>
          <w:tcPr>
            <w:tcW w:w="9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8"/>
                <w:szCs w:val="28"/>
              </w:rPr>
            </w:pPr>
          </w:p>
        </w:tc>
        <w:tc>
          <w:tcPr>
            <w:tcW w:w="111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E-mail</w:t>
            </w:r>
          </w:p>
        </w:tc>
        <w:tc>
          <w:tcPr>
            <w:tcW w:w="3019"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p>
        </w:tc>
        <w:tc>
          <w:tcPr>
            <w:tcW w:w="15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手  机</w:t>
            </w:r>
          </w:p>
        </w:tc>
        <w:tc>
          <w:tcPr>
            <w:tcW w:w="216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auto"/>
              <w:rPr>
                <w:rFonts w:ascii="宋体" w:hAnsi="宋体"/>
                <w:kern w:val="0"/>
                <w:sz w:val="28"/>
                <w:szCs w:val="28"/>
              </w:rPr>
            </w:pPr>
          </w:p>
        </w:tc>
      </w:tr>
      <w:tr>
        <w:tblPrEx>
          <w:tblCellMar>
            <w:top w:w="0" w:type="dxa"/>
            <w:left w:w="108" w:type="dxa"/>
            <w:bottom w:w="0" w:type="dxa"/>
            <w:right w:w="108" w:type="dxa"/>
          </w:tblCellMar>
        </w:tblPrEx>
        <w:trPr>
          <w:trHeight w:val="690" w:hRule="atLeast"/>
          <w:jc w:val="center"/>
        </w:trPr>
        <w:tc>
          <w:tcPr>
            <w:tcW w:w="96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0" w:lineRule="atLeast"/>
              <w:jc w:val="center"/>
              <w:rPr>
                <w:rFonts w:ascii="宋体" w:hAnsi="宋体"/>
                <w:kern w:val="0"/>
                <w:sz w:val="28"/>
                <w:szCs w:val="28"/>
              </w:rPr>
            </w:pPr>
            <w:r>
              <w:rPr>
                <w:rFonts w:hint="eastAsia" w:ascii="宋体" w:hAnsi="宋体"/>
                <w:kern w:val="0"/>
                <w:sz w:val="28"/>
                <w:szCs w:val="28"/>
              </w:rPr>
              <w:t>出版</w:t>
            </w:r>
          </w:p>
          <w:p>
            <w:pPr>
              <w:widowControl/>
              <w:adjustRightInd w:val="0"/>
              <w:snapToGrid w:val="0"/>
              <w:spacing w:line="0" w:lineRule="atLeast"/>
              <w:jc w:val="center"/>
              <w:rPr>
                <w:rFonts w:ascii="宋体" w:hAnsi="宋体"/>
                <w:kern w:val="0"/>
                <w:sz w:val="28"/>
                <w:szCs w:val="28"/>
              </w:rPr>
            </w:pPr>
            <w:r>
              <w:rPr>
                <w:rFonts w:hint="eastAsia" w:ascii="宋体" w:hAnsi="宋体"/>
                <w:kern w:val="0"/>
                <w:sz w:val="28"/>
                <w:szCs w:val="28"/>
              </w:rPr>
              <w:t>单位</w:t>
            </w:r>
          </w:p>
        </w:tc>
        <w:tc>
          <w:tcPr>
            <w:tcW w:w="111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名 称</w:t>
            </w:r>
          </w:p>
        </w:tc>
        <w:tc>
          <w:tcPr>
            <w:tcW w:w="3019"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p>
        </w:tc>
        <w:tc>
          <w:tcPr>
            <w:tcW w:w="15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联系人</w:t>
            </w:r>
          </w:p>
        </w:tc>
        <w:tc>
          <w:tcPr>
            <w:tcW w:w="216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auto"/>
              <w:rPr>
                <w:rFonts w:ascii="宋体" w:hAnsi="宋体"/>
                <w:kern w:val="0"/>
                <w:sz w:val="28"/>
                <w:szCs w:val="28"/>
              </w:rPr>
            </w:pPr>
          </w:p>
        </w:tc>
      </w:tr>
      <w:tr>
        <w:tblPrEx>
          <w:tblCellMar>
            <w:top w:w="0" w:type="dxa"/>
            <w:left w:w="108" w:type="dxa"/>
            <w:bottom w:w="0" w:type="dxa"/>
            <w:right w:w="108" w:type="dxa"/>
          </w:tblCellMar>
        </w:tblPrEx>
        <w:trPr>
          <w:trHeight w:val="690" w:hRule="atLeast"/>
          <w:jc w:val="center"/>
        </w:trPr>
        <w:tc>
          <w:tcPr>
            <w:tcW w:w="9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8"/>
                <w:szCs w:val="28"/>
              </w:rPr>
            </w:pPr>
          </w:p>
        </w:tc>
        <w:tc>
          <w:tcPr>
            <w:tcW w:w="111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地 址</w:t>
            </w:r>
          </w:p>
        </w:tc>
        <w:tc>
          <w:tcPr>
            <w:tcW w:w="3019"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p>
        </w:tc>
        <w:tc>
          <w:tcPr>
            <w:tcW w:w="15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邮  编</w:t>
            </w:r>
          </w:p>
        </w:tc>
        <w:tc>
          <w:tcPr>
            <w:tcW w:w="216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auto"/>
              <w:rPr>
                <w:rFonts w:ascii="宋体" w:hAnsi="宋体"/>
                <w:kern w:val="0"/>
                <w:sz w:val="28"/>
                <w:szCs w:val="28"/>
              </w:rPr>
            </w:pPr>
          </w:p>
        </w:tc>
      </w:tr>
      <w:tr>
        <w:tblPrEx>
          <w:tblCellMar>
            <w:top w:w="0" w:type="dxa"/>
            <w:left w:w="108" w:type="dxa"/>
            <w:bottom w:w="0" w:type="dxa"/>
            <w:right w:w="108" w:type="dxa"/>
          </w:tblCellMar>
        </w:tblPrEx>
        <w:trPr>
          <w:trHeight w:val="611" w:hRule="atLeast"/>
          <w:jc w:val="center"/>
        </w:trPr>
        <w:tc>
          <w:tcPr>
            <w:tcW w:w="9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8"/>
                <w:szCs w:val="28"/>
              </w:rPr>
            </w:pPr>
          </w:p>
        </w:tc>
        <w:tc>
          <w:tcPr>
            <w:tcW w:w="111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电 话</w:t>
            </w:r>
          </w:p>
        </w:tc>
        <w:tc>
          <w:tcPr>
            <w:tcW w:w="3019"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p>
        </w:tc>
        <w:tc>
          <w:tcPr>
            <w:tcW w:w="15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传  真</w:t>
            </w:r>
          </w:p>
        </w:tc>
        <w:tc>
          <w:tcPr>
            <w:tcW w:w="216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auto"/>
              <w:rPr>
                <w:rFonts w:ascii="宋体" w:hAnsi="宋体"/>
                <w:kern w:val="0"/>
                <w:sz w:val="28"/>
                <w:szCs w:val="28"/>
              </w:rPr>
            </w:pPr>
          </w:p>
        </w:tc>
      </w:tr>
      <w:tr>
        <w:tblPrEx>
          <w:tblCellMar>
            <w:top w:w="0" w:type="dxa"/>
            <w:left w:w="108" w:type="dxa"/>
            <w:bottom w:w="0" w:type="dxa"/>
            <w:right w:w="108" w:type="dxa"/>
          </w:tblCellMar>
        </w:tblPrEx>
        <w:trPr>
          <w:trHeight w:val="690" w:hRule="atLeast"/>
          <w:jc w:val="center"/>
        </w:trPr>
        <w:tc>
          <w:tcPr>
            <w:tcW w:w="9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8"/>
                <w:szCs w:val="28"/>
              </w:rPr>
            </w:pPr>
          </w:p>
        </w:tc>
        <w:tc>
          <w:tcPr>
            <w:tcW w:w="111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E-mail</w:t>
            </w:r>
          </w:p>
        </w:tc>
        <w:tc>
          <w:tcPr>
            <w:tcW w:w="3019"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p>
        </w:tc>
        <w:tc>
          <w:tcPr>
            <w:tcW w:w="15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手  机</w:t>
            </w:r>
          </w:p>
        </w:tc>
        <w:tc>
          <w:tcPr>
            <w:tcW w:w="216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auto"/>
              <w:rPr>
                <w:rFonts w:ascii="宋体" w:hAnsi="宋体"/>
                <w:kern w:val="0"/>
                <w:sz w:val="28"/>
                <w:szCs w:val="28"/>
              </w:rPr>
            </w:pPr>
          </w:p>
        </w:tc>
      </w:tr>
      <w:tr>
        <w:tblPrEx>
          <w:tblCellMar>
            <w:top w:w="0" w:type="dxa"/>
            <w:left w:w="108" w:type="dxa"/>
            <w:bottom w:w="0" w:type="dxa"/>
            <w:right w:w="108" w:type="dxa"/>
          </w:tblCellMar>
        </w:tblPrEx>
        <w:trPr>
          <w:trHeight w:val="690" w:hRule="atLeast"/>
          <w:jc w:val="center"/>
        </w:trPr>
        <w:tc>
          <w:tcPr>
            <w:tcW w:w="96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ascii="宋体" w:hAnsi="宋体"/>
                <w:kern w:val="0"/>
                <w:sz w:val="28"/>
                <w:szCs w:val="28"/>
              </w:rPr>
            </w:pPr>
            <w:r>
              <w:rPr>
                <w:rFonts w:hint="eastAsia" w:ascii="宋体" w:hAnsi="宋体"/>
                <w:kern w:val="0"/>
                <w:sz w:val="28"/>
                <w:szCs w:val="28"/>
              </w:rPr>
              <w:t>组编</w:t>
            </w:r>
          </w:p>
          <w:p>
            <w:pPr>
              <w:adjustRightInd w:val="0"/>
              <w:snapToGrid w:val="0"/>
              <w:spacing w:line="0" w:lineRule="atLeast"/>
              <w:jc w:val="center"/>
              <w:rPr>
                <w:rFonts w:hint="eastAsia" w:ascii="宋体" w:hAnsi="宋体"/>
                <w:kern w:val="0"/>
                <w:sz w:val="28"/>
                <w:szCs w:val="28"/>
              </w:rPr>
            </w:pPr>
            <w:r>
              <w:rPr>
                <w:rFonts w:hint="eastAsia" w:ascii="宋体" w:hAnsi="宋体"/>
                <w:kern w:val="0"/>
                <w:sz w:val="28"/>
                <w:szCs w:val="28"/>
              </w:rPr>
              <w:t>单位</w:t>
            </w:r>
          </w:p>
          <w:p>
            <w:pPr>
              <w:adjustRightInd w:val="0"/>
              <w:snapToGrid w:val="0"/>
              <w:spacing w:line="0" w:lineRule="atLeast"/>
              <w:jc w:val="center"/>
              <w:rPr>
                <w:rFonts w:ascii="宋体" w:hAnsi="宋体"/>
                <w:kern w:val="0"/>
                <w:sz w:val="28"/>
                <w:szCs w:val="28"/>
              </w:rPr>
            </w:pPr>
          </w:p>
        </w:tc>
        <w:tc>
          <w:tcPr>
            <w:tcW w:w="111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名 称</w:t>
            </w:r>
          </w:p>
        </w:tc>
        <w:tc>
          <w:tcPr>
            <w:tcW w:w="3019"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p>
        </w:tc>
        <w:tc>
          <w:tcPr>
            <w:tcW w:w="15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联系人</w:t>
            </w:r>
          </w:p>
        </w:tc>
        <w:tc>
          <w:tcPr>
            <w:tcW w:w="216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auto"/>
              <w:rPr>
                <w:rFonts w:ascii="宋体" w:hAnsi="宋体"/>
                <w:kern w:val="0"/>
                <w:sz w:val="28"/>
                <w:szCs w:val="28"/>
              </w:rPr>
            </w:pPr>
          </w:p>
        </w:tc>
      </w:tr>
      <w:tr>
        <w:tblPrEx>
          <w:tblCellMar>
            <w:top w:w="0" w:type="dxa"/>
            <w:left w:w="108" w:type="dxa"/>
            <w:bottom w:w="0" w:type="dxa"/>
            <w:right w:w="108" w:type="dxa"/>
          </w:tblCellMar>
        </w:tblPrEx>
        <w:trPr>
          <w:trHeight w:val="690" w:hRule="atLeast"/>
          <w:jc w:val="center"/>
        </w:trPr>
        <w:tc>
          <w:tcPr>
            <w:tcW w:w="9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8"/>
                <w:szCs w:val="28"/>
              </w:rPr>
            </w:pPr>
          </w:p>
        </w:tc>
        <w:tc>
          <w:tcPr>
            <w:tcW w:w="111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地 址</w:t>
            </w:r>
          </w:p>
        </w:tc>
        <w:tc>
          <w:tcPr>
            <w:tcW w:w="3019"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p>
        </w:tc>
        <w:tc>
          <w:tcPr>
            <w:tcW w:w="15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邮  编</w:t>
            </w:r>
          </w:p>
        </w:tc>
        <w:tc>
          <w:tcPr>
            <w:tcW w:w="216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auto"/>
              <w:rPr>
                <w:rFonts w:ascii="宋体" w:hAnsi="宋体"/>
                <w:kern w:val="0"/>
                <w:sz w:val="28"/>
                <w:szCs w:val="28"/>
              </w:rPr>
            </w:pPr>
          </w:p>
        </w:tc>
      </w:tr>
      <w:tr>
        <w:tblPrEx>
          <w:tblCellMar>
            <w:top w:w="0" w:type="dxa"/>
            <w:left w:w="108" w:type="dxa"/>
            <w:bottom w:w="0" w:type="dxa"/>
            <w:right w:w="108" w:type="dxa"/>
          </w:tblCellMar>
        </w:tblPrEx>
        <w:trPr>
          <w:trHeight w:val="690" w:hRule="atLeast"/>
          <w:jc w:val="center"/>
        </w:trPr>
        <w:tc>
          <w:tcPr>
            <w:tcW w:w="9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8"/>
                <w:szCs w:val="28"/>
              </w:rPr>
            </w:pPr>
          </w:p>
        </w:tc>
        <w:tc>
          <w:tcPr>
            <w:tcW w:w="111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电 话</w:t>
            </w:r>
          </w:p>
        </w:tc>
        <w:tc>
          <w:tcPr>
            <w:tcW w:w="3019"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p>
        </w:tc>
        <w:tc>
          <w:tcPr>
            <w:tcW w:w="15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传  真</w:t>
            </w:r>
          </w:p>
        </w:tc>
        <w:tc>
          <w:tcPr>
            <w:tcW w:w="216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auto"/>
              <w:rPr>
                <w:rFonts w:ascii="宋体" w:hAnsi="宋体"/>
                <w:kern w:val="0"/>
                <w:sz w:val="28"/>
                <w:szCs w:val="28"/>
              </w:rPr>
            </w:pPr>
          </w:p>
        </w:tc>
      </w:tr>
      <w:tr>
        <w:tblPrEx>
          <w:tblCellMar>
            <w:top w:w="0" w:type="dxa"/>
            <w:left w:w="108" w:type="dxa"/>
            <w:bottom w:w="0" w:type="dxa"/>
            <w:right w:w="108" w:type="dxa"/>
          </w:tblCellMar>
        </w:tblPrEx>
        <w:trPr>
          <w:trHeight w:val="690" w:hRule="atLeast"/>
          <w:jc w:val="center"/>
        </w:trPr>
        <w:tc>
          <w:tcPr>
            <w:tcW w:w="9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8"/>
                <w:szCs w:val="28"/>
              </w:rPr>
            </w:pPr>
          </w:p>
        </w:tc>
        <w:tc>
          <w:tcPr>
            <w:tcW w:w="111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E-mail</w:t>
            </w:r>
          </w:p>
        </w:tc>
        <w:tc>
          <w:tcPr>
            <w:tcW w:w="3019"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p>
        </w:tc>
        <w:tc>
          <w:tcPr>
            <w:tcW w:w="15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手  机</w:t>
            </w:r>
          </w:p>
        </w:tc>
        <w:tc>
          <w:tcPr>
            <w:tcW w:w="216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auto"/>
              <w:rPr>
                <w:rFonts w:ascii="宋体" w:hAnsi="宋体"/>
                <w:kern w:val="0"/>
                <w:sz w:val="28"/>
                <w:szCs w:val="28"/>
              </w:rPr>
            </w:pPr>
          </w:p>
        </w:tc>
      </w:tr>
      <w:tr>
        <w:tblPrEx>
          <w:tblCellMar>
            <w:top w:w="0" w:type="dxa"/>
            <w:left w:w="108" w:type="dxa"/>
            <w:bottom w:w="0" w:type="dxa"/>
            <w:right w:w="108" w:type="dxa"/>
          </w:tblCellMar>
        </w:tblPrEx>
        <w:trPr>
          <w:trHeight w:val="2342" w:hRule="atLeast"/>
          <w:jc w:val="center"/>
        </w:trPr>
        <w:tc>
          <w:tcPr>
            <w:tcW w:w="96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kern w:val="0"/>
                <w:sz w:val="28"/>
                <w:szCs w:val="28"/>
              </w:rPr>
            </w:pPr>
            <w:r>
              <w:rPr>
                <w:rFonts w:hint="eastAsia" w:ascii="宋体" w:hAnsi="宋体"/>
                <w:kern w:val="0"/>
                <w:sz w:val="28"/>
                <w:szCs w:val="28"/>
              </w:rPr>
              <w:t>作者</w:t>
            </w:r>
          </w:p>
          <w:p>
            <w:pPr>
              <w:widowControl/>
              <w:adjustRightInd w:val="0"/>
              <w:snapToGrid w:val="0"/>
              <w:jc w:val="center"/>
              <w:rPr>
                <w:rFonts w:hint="eastAsia" w:ascii="宋体" w:hAnsi="宋体"/>
                <w:kern w:val="0"/>
                <w:sz w:val="28"/>
                <w:szCs w:val="28"/>
              </w:rPr>
            </w:pPr>
          </w:p>
          <w:p>
            <w:pPr>
              <w:widowControl/>
              <w:adjustRightInd w:val="0"/>
              <w:snapToGrid w:val="0"/>
              <w:jc w:val="center"/>
              <w:rPr>
                <w:rFonts w:hint="eastAsia" w:ascii="宋体" w:hAnsi="宋体"/>
                <w:kern w:val="0"/>
                <w:sz w:val="28"/>
                <w:szCs w:val="28"/>
              </w:rPr>
            </w:pPr>
            <w:r>
              <w:rPr>
                <w:rFonts w:hint="eastAsia" w:ascii="宋体" w:hAnsi="宋体"/>
                <w:kern w:val="0"/>
                <w:sz w:val="28"/>
                <w:szCs w:val="28"/>
              </w:rPr>
              <w:t>单位</w:t>
            </w:r>
          </w:p>
          <w:p>
            <w:pPr>
              <w:widowControl/>
              <w:adjustRightInd w:val="0"/>
              <w:snapToGrid w:val="0"/>
              <w:jc w:val="center"/>
              <w:rPr>
                <w:rFonts w:hint="eastAsia" w:ascii="宋体" w:hAnsi="宋体"/>
                <w:kern w:val="0"/>
                <w:sz w:val="28"/>
                <w:szCs w:val="28"/>
              </w:rPr>
            </w:pPr>
          </w:p>
          <w:p>
            <w:pPr>
              <w:widowControl/>
              <w:adjustRightInd w:val="0"/>
              <w:snapToGrid w:val="0"/>
              <w:jc w:val="center"/>
              <w:rPr>
                <w:rFonts w:ascii="宋体" w:hAnsi="宋体"/>
                <w:kern w:val="0"/>
                <w:sz w:val="28"/>
                <w:szCs w:val="28"/>
              </w:rPr>
            </w:pPr>
            <w:r>
              <w:rPr>
                <w:rFonts w:hint="eastAsia" w:ascii="宋体" w:hAnsi="宋体"/>
                <w:kern w:val="0"/>
                <w:sz w:val="28"/>
                <w:szCs w:val="28"/>
              </w:rPr>
              <w:t>声明</w:t>
            </w:r>
          </w:p>
        </w:tc>
        <w:tc>
          <w:tcPr>
            <w:tcW w:w="7888" w:type="dxa"/>
            <w:gridSpan w:val="8"/>
            <w:tcBorders>
              <w:top w:val="single" w:color="auto" w:sz="4" w:space="0"/>
              <w:left w:val="nil"/>
              <w:bottom w:val="single" w:color="auto" w:sz="4" w:space="0"/>
              <w:right w:val="single" w:color="auto" w:sz="4" w:space="0"/>
            </w:tcBorders>
            <w:noWrap w:val="0"/>
            <w:vAlign w:val="top"/>
          </w:tcPr>
          <w:p>
            <w:pPr>
              <w:widowControl/>
              <w:overflowPunct w:val="0"/>
              <w:autoSpaceDE w:val="0"/>
              <w:autoSpaceDN w:val="0"/>
              <w:adjustRightInd w:val="0"/>
              <w:spacing w:before="120" w:after="100" w:afterAutospacing="1" w:line="440" w:lineRule="exact"/>
              <w:ind w:right="280" w:firstLine="560" w:firstLineChars="200"/>
              <w:textAlignment w:val="bottom"/>
              <w:rPr>
                <w:rFonts w:ascii="宋体" w:hAnsi="宋体" w:eastAsia="仿宋_GB2312"/>
                <w:kern w:val="0"/>
                <w:sz w:val="28"/>
                <w:szCs w:val="28"/>
              </w:rPr>
            </w:pPr>
            <w:r>
              <w:rPr>
                <w:rFonts w:hint="eastAsia" w:ascii="宋体" w:hAnsi="宋体" w:eastAsia="仿宋_GB2312"/>
                <w:kern w:val="0"/>
                <w:sz w:val="28"/>
                <w:szCs w:val="28"/>
              </w:rPr>
              <w:t>本单位或本人提交的科普资源是原创作品或合法授权作品，没有剽窃、抄袭他人作品。如涉及法律问题，愿自行负责。</w:t>
            </w:r>
          </w:p>
          <w:p>
            <w:pPr>
              <w:spacing w:line="400" w:lineRule="exact"/>
              <w:ind w:firstLine="700" w:firstLineChars="250"/>
              <w:rPr>
                <w:rFonts w:ascii="宋体" w:hAnsi="宋体"/>
                <w:sz w:val="28"/>
                <w:szCs w:val="28"/>
              </w:rPr>
            </w:pPr>
            <w:r>
              <w:rPr>
                <w:rFonts w:hint="eastAsia" w:ascii="宋体" w:hAnsi="宋体"/>
                <w:sz w:val="28"/>
                <w:szCs w:val="28"/>
              </w:rPr>
              <w:t>作者签名（盖章）：               年   月   日</w:t>
            </w:r>
          </w:p>
        </w:tc>
      </w:tr>
      <w:tr>
        <w:tblPrEx>
          <w:tblCellMar>
            <w:top w:w="0" w:type="dxa"/>
            <w:left w:w="108" w:type="dxa"/>
            <w:bottom w:w="0" w:type="dxa"/>
            <w:right w:w="108" w:type="dxa"/>
          </w:tblCellMar>
        </w:tblPrEx>
        <w:trPr>
          <w:trHeight w:val="2637" w:hRule="atLeast"/>
          <w:jc w:val="center"/>
        </w:trPr>
        <w:tc>
          <w:tcPr>
            <w:tcW w:w="962"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right"/>
              <w:rPr>
                <w:rFonts w:ascii="宋体" w:hAnsi="宋体"/>
                <w:kern w:val="0"/>
                <w:sz w:val="28"/>
                <w:szCs w:val="28"/>
              </w:rPr>
            </w:pPr>
          </w:p>
          <w:p>
            <w:pPr>
              <w:widowControl/>
              <w:adjustRightInd w:val="0"/>
              <w:snapToGrid w:val="0"/>
              <w:jc w:val="center"/>
              <w:rPr>
                <w:rFonts w:hint="eastAsia" w:ascii="宋体" w:hAnsi="宋体"/>
                <w:kern w:val="0"/>
                <w:sz w:val="28"/>
                <w:szCs w:val="28"/>
              </w:rPr>
            </w:pPr>
          </w:p>
          <w:p>
            <w:pPr>
              <w:widowControl/>
              <w:adjustRightInd w:val="0"/>
              <w:snapToGrid w:val="0"/>
              <w:jc w:val="center"/>
              <w:rPr>
                <w:rFonts w:hint="eastAsia" w:ascii="宋体" w:hAnsi="宋体"/>
                <w:kern w:val="0"/>
                <w:sz w:val="28"/>
                <w:szCs w:val="28"/>
              </w:rPr>
            </w:pPr>
            <w:r>
              <w:rPr>
                <w:rFonts w:hint="eastAsia" w:ascii="宋体" w:hAnsi="宋体"/>
                <w:kern w:val="0"/>
                <w:sz w:val="28"/>
                <w:szCs w:val="28"/>
              </w:rPr>
              <w:t>专家</w:t>
            </w:r>
          </w:p>
          <w:p>
            <w:pPr>
              <w:widowControl/>
              <w:adjustRightInd w:val="0"/>
              <w:snapToGrid w:val="0"/>
              <w:jc w:val="center"/>
              <w:rPr>
                <w:rFonts w:hint="eastAsia" w:ascii="宋体" w:hAnsi="宋体"/>
                <w:kern w:val="0"/>
                <w:sz w:val="28"/>
                <w:szCs w:val="28"/>
              </w:rPr>
            </w:pPr>
          </w:p>
          <w:p>
            <w:pPr>
              <w:widowControl/>
              <w:adjustRightInd w:val="0"/>
              <w:snapToGrid w:val="0"/>
              <w:jc w:val="center"/>
              <w:rPr>
                <w:rFonts w:hint="eastAsia" w:ascii="宋体" w:hAnsi="宋体"/>
                <w:kern w:val="0"/>
                <w:sz w:val="28"/>
                <w:szCs w:val="28"/>
              </w:rPr>
            </w:pPr>
            <w:r>
              <w:rPr>
                <w:rFonts w:hint="eastAsia" w:ascii="宋体" w:hAnsi="宋体"/>
                <w:kern w:val="0"/>
                <w:sz w:val="28"/>
                <w:szCs w:val="28"/>
              </w:rPr>
              <w:t>评审</w:t>
            </w:r>
          </w:p>
          <w:p>
            <w:pPr>
              <w:widowControl/>
              <w:adjustRightInd w:val="0"/>
              <w:snapToGrid w:val="0"/>
              <w:jc w:val="center"/>
              <w:rPr>
                <w:rFonts w:hint="eastAsia" w:ascii="宋体" w:hAnsi="宋体"/>
                <w:kern w:val="0"/>
                <w:sz w:val="28"/>
                <w:szCs w:val="28"/>
              </w:rPr>
            </w:pPr>
          </w:p>
          <w:p>
            <w:pPr>
              <w:widowControl/>
              <w:adjustRightInd w:val="0"/>
              <w:snapToGrid w:val="0"/>
              <w:jc w:val="center"/>
              <w:rPr>
                <w:rFonts w:ascii="宋体" w:hAnsi="宋体"/>
                <w:kern w:val="0"/>
                <w:sz w:val="28"/>
                <w:szCs w:val="28"/>
              </w:rPr>
            </w:pPr>
            <w:r>
              <w:rPr>
                <w:rFonts w:hint="eastAsia" w:ascii="宋体" w:hAnsi="宋体"/>
                <w:kern w:val="0"/>
                <w:sz w:val="28"/>
                <w:szCs w:val="28"/>
              </w:rPr>
              <w:t>意见</w:t>
            </w:r>
          </w:p>
        </w:tc>
        <w:tc>
          <w:tcPr>
            <w:tcW w:w="7888" w:type="dxa"/>
            <w:gridSpan w:val="8"/>
            <w:tcBorders>
              <w:top w:val="single" w:color="auto" w:sz="4" w:space="0"/>
              <w:left w:val="nil"/>
              <w:bottom w:val="single" w:color="auto" w:sz="4" w:space="0"/>
              <w:right w:val="single" w:color="auto" w:sz="4" w:space="0"/>
            </w:tcBorders>
            <w:noWrap w:val="0"/>
            <w:vAlign w:val="top"/>
          </w:tcPr>
          <w:p>
            <w:pPr>
              <w:widowControl/>
              <w:adjustRightInd w:val="0"/>
              <w:snapToGrid w:val="0"/>
              <w:spacing w:before="100" w:beforeAutospacing="1" w:after="100" w:afterAutospacing="1" w:line="360" w:lineRule="auto"/>
              <w:jc w:val="right"/>
              <w:rPr>
                <w:rFonts w:ascii="宋体" w:hAnsi="宋体"/>
                <w:kern w:val="0"/>
                <w:sz w:val="28"/>
                <w:szCs w:val="28"/>
              </w:rPr>
            </w:pPr>
          </w:p>
          <w:p>
            <w:pPr>
              <w:widowControl/>
              <w:adjustRightInd w:val="0"/>
              <w:snapToGrid w:val="0"/>
              <w:spacing w:before="100" w:beforeAutospacing="1" w:after="100" w:afterAutospacing="1" w:line="360" w:lineRule="auto"/>
              <w:jc w:val="right"/>
              <w:rPr>
                <w:rFonts w:hint="eastAsia" w:ascii="宋体" w:hAnsi="宋体"/>
                <w:kern w:val="0"/>
                <w:sz w:val="28"/>
                <w:szCs w:val="28"/>
              </w:rPr>
            </w:pPr>
          </w:p>
          <w:p>
            <w:pPr>
              <w:widowControl/>
              <w:adjustRightInd w:val="0"/>
              <w:snapToGrid w:val="0"/>
              <w:spacing w:before="100" w:beforeAutospacing="1" w:after="100" w:afterAutospacing="1" w:line="360" w:lineRule="auto"/>
              <w:jc w:val="right"/>
              <w:rPr>
                <w:rFonts w:hint="eastAsia" w:ascii="宋体" w:hAnsi="宋体"/>
                <w:kern w:val="0"/>
                <w:sz w:val="28"/>
                <w:szCs w:val="28"/>
              </w:rPr>
            </w:pPr>
          </w:p>
          <w:p>
            <w:pPr>
              <w:widowControl/>
              <w:adjustRightInd w:val="0"/>
              <w:snapToGrid w:val="0"/>
              <w:spacing w:before="100" w:beforeAutospacing="1" w:after="100" w:afterAutospacing="1" w:line="360" w:lineRule="auto"/>
              <w:jc w:val="right"/>
              <w:rPr>
                <w:rFonts w:ascii="宋体" w:hAnsi="宋体"/>
                <w:kern w:val="0"/>
                <w:sz w:val="28"/>
                <w:szCs w:val="28"/>
              </w:rPr>
            </w:pPr>
            <w:r>
              <w:rPr>
                <w:rFonts w:hint="eastAsia" w:ascii="宋体" w:hAnsi="宋体"/>
                <w:kern w:val="0"/>
                <w:sz w:val="28"/>
                <w:szCs w:val="28"/>
              </w:rPr>
              <w:t>年      月      日</w:t>
            </w:r>
          </w:p>
        </w:tc>
      </w:tr>
    </w:tbl>
    <w:p>
      <w:pPr>
        <w:spacing w:line="480" w:lineRule="exact"/>
        <w:rPr>
          <w:rFonts w:hint="eastAsia" w:ascii="宋体" w:hAnsi="宋体"/>
          <w:sz w:val="28"/>
          <w:szCs w:val="28"/>
        </w:rPr>
      </w:pPr>
      <w:r>
        <w:rPr>
          <w:rFonts w:hint="eastAsia" w:ascii="宋体" w:hAnsi="宋体"/>
          <w:sz w:val="28"/>
          <w:szCs w:val="28"/>
        </w:rPr>
        <w:t>注：1.每件作品填写1份表格。</w:t>
      </w:r>
    </w:p>
    <w:p>
      <w:pPr>
        <w:spacing w:line="480" w:lineRule="exact"/>
        <w:ind w:firstLine="560" w:firstLineChars="200"/>
        <w:rPr>
          <w:rFonts w:hint="eastAsia" w:ascii="宋体" w:hAnsi="宋体"/>
          <w:sz w:val="28"/>
          <w:szCs w:val="28"/>
        </w:rPr>
      </w:pPr>
      <w:r>
        <w:rPr>
          <w:rFonts w:hint="eastAsia" w:ascii="宋体" w:hAnsi="宋体"/>
          <w:sz w:val="28"/>
          <w:szCs w:val="28"/>
        </w:rPr>
        <w:t>2.出版单位与组编单位可视情况填写。</w:t>
      </w:r>
    </w:p>
    <w:p>
      <w:pPr>
        <w:widowControl/>
        <w:adjustRightInd w:val="0"/>
        <w:snapToGrid w:val="0"/>
        <w:spacing w:line="480" w:lineRule="exact"/>
        <w:ind w:firstLine="560" w:firstLineChars="200"/>
        <w:rPr>
          <w:rFonts w:hint="eastAsia" w:ascii="宋体" w:hAnsi="宋体"/>
          <w:sz w:val="28"/>
          <w:szCs w:val="28"/>
        </w:rPr>
      </w:pPr>
      <w:r>
        <w:rPr>
          <w:rFonts w:hint="eastAsia" w:ascii="宋体" w:hAnsi="宋体"/>
          <w:sz w:val="28"/>
          <w:szCs w:val="28"/>
        </w:rPr>
        <w:t>3.作者单位声明必须填写。</w:t>
      </w:r>
    </w:p>
    <w:p>
      <w:pPr>
        <w:widowControl/>
        <w:spacing w:line="480" w:lineRule="exact"/>
        <w:ind w:right="560"/>
        <w:rPr>
          <w:rFonts w:ascii="黑体" w:hAnsi="黑体" w:eastAsia="黑体"/>
          <w:sz w:val="32"/>
          <w:szCs w:val="32"/>
        </w:rPr>
        <w:sectPr>
          <w:pgSz w:w="11906" w:h="16838"/>
          <w:pgMar w:top="2041" w:right="1814" w:bottom="1701" w:left="1814" w:header="720" w:footer="720" w:gutter="0"/>
          <w:pgNumType w:fmt="numberInDash"/>
          <w:cols w:space="720" w:num="1"/>
          <w:docGrid w:linePitch="312" w:charSpace="0"/>
        </w:sectPr>
      </w:pPr>
      <w:r>
        <w:rPr>
          <w:rFonts w:hint="eastAsia" w:ascii="宋体" w:hAnsi="宋体"/>
          <w:sz w:val="28"/>
          <w:szCs w:val="28"/>
        </w:rPr>
        <w:t xml:space="preserve">    4.推荐表可从广东省科协网站下载（</w:t>
      </w:r>
      <w:r>
        <w:rPr>
          <w:rFonts w:ascii="Calibri" w:hAnsi="Calibri"/>
          <w:szCs w:val="24"/>
        </w:rPr>
        <w:fldChar w:fldCharType="begin"/>
      </w:r>
      <w:r>
        <w:rPr>
          <w:rFonts w:ascii="Calibri" w:hAnsi="Calibri"/>
          <w:szCs w:val="24"/>
        </w:rPr>
        <w:instrText xml:space="preserve"> HYPERLINK "http://www.caass.org.cn/" </w:instrText>
      </w:r>
      <w:r>
        <w:rPr>
          <w:rFonts w:ascii="Calibri" w:hAnsi="Calibri"/>
          <w:szCs w:val="24"/>
        </w:rPr>
        <w:fldChar w:fldCharType="separate"/>
      </w:r>
      <w:r>
        <w:rPr>
          <w:rFonts w:hint="eastAsia" w:ascii="宋体" w:hAnsi="宋体"/>
          <w:sz w:val="28"/>
          <w:szCs w:val="28"/>
        </w:rPr>
        <w:t>www.gdsta.cn</w:t>
      </w:r>
      <w:r>
        <w:rPr>
          <w:rFonts w:ascii="Calibri" w:hAnsi="Calibri"/>
          <w:szCs w:val="24"/>
        </w:rPr>
        <w:fldChar w:fldCharType="end"/>
      </w:r>
      <w:r>
        <w:rPr>
          <w:rFonts w:hint="eastAsia" w:ascii="宋体" w:hAnsi="宋体"/>
          <w:sz w:val="28"/>
          <w:szCs w:val="28"/>
        </w:rPr>
        <w:t>）。</w:t>
      </w:r>
    </w:p>
    <w:p>
      <w:pPr>
        <w:spacing w:line="400" w:lineRule="exact"/>
        <w:rPr>
          <w:rFonts w:hint="eastAsia" w:ascii="华文中宋" w:hAnsi="华文中宋" w:eastAsia="华文中宋"/>
          <w:b/>
          <w:bCs/>
          <w:sz w:val="36"/>
          <w:szCs w:val="36"/>
        </w:rPr>
      </w:pPr>
    </w:p>
    <w:p>
      <w:pPr>
        <w:rPr>
          <w:rFonts w:hint="eastAsia" w:ascii="黑体" w:hAnsi="黑体" w:eastAsia="黑体"/>
          <w:sz w:val="32"/>
          <w:szCs w:val="32"/>
        </w:rPr>
      </w:pPr>
      <w:r>
        <w:rPr>
          <w:rFonts w:hint="eastAsia" w:ascii="黑体" w:hAnsi="黑体" w:eastAsia="黑体"/>
          <w:sz w:val="32"/>
          <w:szCs w:val="32"/>
        </w:rPr>
        <w:t>附5</w:t>
      </w:r>
    </w:p>
    <w:p>
      <w:pPr>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广东省科普教育基地科普志愿者登记表格</w:t>
      </w:r>
    </w:p>
    <w:p>
      <w:pPr>
        <w:jc w:val="center"/>
        <w:rPr>
          <w:rFonts w:hint="eastAsia" w:ascii="华文中宋" w:hAnsi="华文中宋" w:eastAsia="华文中宋"/>
          <w:b/>
          <w:bCs/>
          <w:sz w:val="18"/>
          <w:szCs w:val="18"/>
        </w:rPr>
      </w:pPr>
      <w:r>
        <w:rPr>
          <w:rFonts w:hint="eastAsia" w:ascii="华文中宋" w:hAnsi="华文中宋" w:eastAsia="华文中宋"/>
          <w:b/>
          <w:bCs/>
          <w:sz w:val="18"/>
          <w:szCs w:val="18"/>
        </w:rPr>
        <w:t xml:space="preserve"> </w:t>
      </w:r>
    </w:p>
    <w:tbl>
      <w:tblPr>
        <w:tblStyle w:val="6"/>
        <w:tblW w:w="0" w:type="auto"/>
        <w:tblInd w:w="0" w:type="dxa"/>
        <w:tblLayout w:type="fixed"/>
        <w:tblCellMar>
          <w:top w:w="0" w:type="dxa"/>
          <w:left w:w="108" w:type="dxa"/>
          <w:bottom w:w="0" w:type="dxa"/>
          <w:right w:w="108" w:type="dxa"/>
        </w:tblCellMar>
      </w:tblPr>
      <w:tblGrid>
        <w:gridCol w:w="1416"/>
        <w:gridCol w:w="854"/>
        <w:gridCol w:w="564"/>
        <w:gridCol w:w="338"/>
        <w:gridCol w:w="1080"/>
        <w:gridCol w:w="357"/>
        <w:gridCol w:w="1296"/>
        <w:gridCol w:w="1417"/>
        <w:gridCol w:w="1417"/>
        <w:gridCol w:w="190"/>
        <w:gridCol w:w="1230"/>
        <w:gridCol w:w="1517"/>
        <w:gridCol w:w="1418"/>
        <w:gridCol w:w="1696"/>
      </w:tblGrid>
      <w:tr>
        <w:tblPrEx>
          <w:tblCellMar>
            <w:top w:w="0" w:type="dxa"/>
            <w:left w:w="108" w:type="dxa"/>
            <w:bottom w:w="0" w:type="dxa"/>
            <w:right w:w="108" w:type="dxa"/>
          </w:tblCellMar>
        </w:tblPrEx>
        <w:tc>
          <w:tcPr>
            <w:tcW w:w="2834" w:type="dxa"/>
            <w:gridSpan w:val="3"/>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宋体" w:hAnsi="宋体"/>
                <w:sz w:val="28"/>
                <w:szCs w:val="28"/>
              </w:rPr>
            </w:pPr>
            <w:r>
              <w:rPr>
                <w:rFonts w:hint="eastAsia" w:ascii="宋体" w:hAnsi="宋体"/>
                <w:sz w:val="28"/>
                <w:szCs w:val="28"/>
              </w:rPr>
              <w:t>科普教育基地名称</w:t>
            </w:r>
          </w:p>
        </w:tc>
        <w:tc>
          <w:tcPr>
            <w:tcW w:w="5905" w:type="dxa"/>
            <w:gridSpan w:val="6"/>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420"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r>
              <w:rPr>
                <w:rFonts w:hint="eastAsia" w:ascii="宋体" w:hAnsi="宋体"/>
                <w:sz w:val="28"/>
                <w:szCs w:val="28"/>
              </w:rPr>
              <w:t>成立时间</w:t>
            </w:r>
          </w:p>
        </w:tc>
        <w:tc>
          <w:tcPr>
            <w:tcW w:w="1517" w:type="dxa"/>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418" w:type="dxa"/>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r>
              <w:rPr>
                <w:rFonts w:hint="eastAsia" w:ascii="宋体" w:hAnsi="宋体"/>
                <w:sz w:val="28"/>
                <w:szCs w:val="28"/>
              </w:rPr>
              <w:t>团队人数</w:t>
            </w:r>
          </w:p>
        </w:tc>
        <w:tc>
          <w:tcPr>
            <w:tcW w:w="1696" w:type="dxa"/>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r>
      <w:tr>
        <w:tblPrEx>
          <w:tblCellMar>
            <w:top w:w="0" w:type="dxa"/>
            <w:left w:w="108" w:type="dxa"/>
            <w:bottom w:w="0" w:type="dxa"/>
            <w:right w:w="108" w:type="dxa"/>
          </w:tblCellMar>
        </w:tblPrEx>
        <w:tc>
          <w:tcPr>
            <w:tcW w:w="1416"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宋体" w:hAnsi="宋体"/>
                <w:sz w:val="28"/>
                <w:szCs w:val="28"/>
              </w:rPr>
            </w:pPr>
            <w:r>
              <w:rPr>
                <w:rFonts w:hint="eastAsia" w:ascii="宋体" w:hAnsi="宋体"/>
                <w:sz w:val="28"/>
                <w:szCs w:val="28"/>
              </w:rPr>
              <w:t>负责人</w:t>
            </w:r>
          </w:p>
        </w:tc>
        <w:tc>
          <w:tcPr>
            <w:tcW w:w="1418"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418"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r>
              <w:rPr>
                <w:rFonts w:hint="eastAsia" w:ascii="宋体" w:hAnsi="宋体"/>
                <w:sz w:val="28"/>
                <w:szCs w:val="28"/>
              </w:rPr>
              <w:t>联系电话</w:t>
            </w:r>
          </w:p>
        </w:tc>
        <w:tc>
          <w:tcPr>
            <w:tcW w:w="1653"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417" w:type="dxa"/>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r>
              <w:rPr>
                <w:rFonts w:hint="eastAsia" w:ascii="宋体" w:hAnsi="宋体"/>
                <w:sz w:val="28"/>
                <w:szCs w:val="28"/>
              </w:rPr>
              <w:t>手    机</w:t>
            </w:r>
          </w:p>
        </w:tc>
        <w:tc>
          <w:tcPr>
            <w:tcW w:w="1417" w:type="dxa"/>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420"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r>
              <w:rPr>
                <w:rFonts w:hint="eastAsia" w:ascii="宋体" w:hAnsi="宋体"/>
                <w:sz w:val="28"/>
                <w:szCs w:val="28"/>
              </w:rPr>
              <w:t>传    真</w:t>
            </w:r>
          </w:p>
        </w:tc>
        <w:tc>
          <w:tcPr>
            <w:tcW w:w="4631" w:type="dxa"/>
            <w:gridSpan w:val="3"/>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r>
      <w:tr>
        <w:tblPrEx>
          <w:tblCellMar>
            <w:top w:w="0" w:type="dxa"/>
            <w:left w:w="108" w:type="dxa"/>
            <w:bottom w:w="0" w:type="dxa"/>
            <w:right w:w="108" w:type="dxa"/>
          </w:tblCellMar>
        </w:tblPrEx>
        <w:tc>
          <w:tcPr>
            <w:tcW w:w="1416"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宋体" w:hAnsi="宋体"/>
                <w:sz w:val="28"/>
                <w:szCs w:val="28"/>
              </w:rPr>
            </w:pPr>
            <w:r>
              <w:rPr>
                <w:rFonts w:hint="eastAsia" w:ascii="宋体" w:hAnsi="宋体"/>
                <w:sz w:val="28"/>
                <w:szCs w:val="28"/>
              </w:rPr>
              <w:t>联系地址</w:t>
            </w:r>
          </w:p>
        </w:tc>
        <w:tc>
          <w:tcPr>
            <w:tcW w:w="7323" w:type="dxa"/>
            <w:gridSpan w:val="8"/>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420"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r>
              <w:rPr>
                <w:rFonts w:hint="eastAsia" w:ascii="宋体" w:hAnsi="宋体"/>
                <w:sz w:val="28"/>
                <w:szCs w:val="28"/>
              </w:rPr>
              <w:t>邮    编</w:t>
            </w:r>
          </w:p>
        </w:tc>
        <w:tc>
          <w:tcPr>
            <w:tcW w:w="1517" w:type="dxa"/>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418"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pacing w:val="-20"/>
                <w:sz w:val="28"/>
                <w:szCs w:val="28"/>
              </w:rPr>
            </w:pPr>
            <w:r>
              <w:rPr>
                <w:rFonts w:hint="eastAsia" w:ascii="宋体" w:hAnsi="宋体"/>
                <w:spacing w:val="-20"/>
                <w:sz w:val="28"/>
                <w:szCs w:val="28"/>
              </w:rPr>
              <w:t>服务总时间</w:t>
            </w:r>
          </w:p>
        </w:tc>
        <w:tc>
          <w:tcPr>
            <w:tcW w:w="1696" w:type="dxa"/>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r>
      <w:tr>
        <w:tblPrEx>
          <w:tblCellMar>
            <w:top w:w="0" w:type="dxa"/>
            <w:left w:w="108" w:type="dxa"/>
            <w:bottom w:w="0" w:type="dxa"/>
            <w:right w:w="108" w:type="dxa"/>
          </w:tblCellMar>
        </w:tblPrEx>
        <w:tc>
          <w:tcPr>
            <w:tcW w:w="14790" w:type="dxa"/>
            <w:gridSpan w:val="14"/>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宋体" w:hAnsi="宋体"/>
                <w:sz w:val="28"/>
                <w:szCs w:val="28"/>
              </w:rPr>
            </w:pPr>
            <w:r>
              <w:rPr>
                <w:rFonts w:hint="eastAsia" w:ascii="宋体" w:hAnsi="宋体"/>
                <w:b/>
                <w:bCs/>
                <w:sz w:val="28"/>
                <w:szCs w:val="28"/>
              </w:rPr>
              <w:t>队员信息</w:t>
            </w:r>
          </w:p>
        </w:tc>
      </w:tr>
      <w:tr>
        <w:tblPrEx>
          <w:tblCellMar>
            <w:top w:w="0" w:type="dxa"/>
            <w:left w:w="108" w:type="dxa"/>
            <w:bottom w:w="0" w:type="dxa"/>
            <w:right w:w="108" w:type="dxa"/>
          </w:tblCellMar>
        </w:tblPrEx>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sz w:val="28"/>
                <w:szCs w:val="28"/>
              </w:rPr>
            </w:pPr>
            <w:r>
              <w:rPr>
                <w:rFonts w:hint="eastAsia" w:ascii="宋体" w:hAnsi="宋体"/>
                <w:sz w:val="28"/>
                <w:szCs w:val="28"/>
              </w:rPr>
              <w:t>姓    名</w:t>
            </w:r>
          </w:p>
        </w:tc>
        <w:tc>
          <w:tcPr>
            <w:tcW w:w="854"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8"/>
                <w:szCs w:val="28"/>
              </w:rPr>
            </w:pPr>
            <w:r>
              <w:rPr>
                <w:rFonts w:hint="eastAsia" w:ascii="宋体" w:hAnsi="宋体"/>
                <w:sz w:val="28"/>
                <w:szCs w:val="28"/>
              </w:rPr>
              <w:t>性别</w:t>
            </w:r>
          </w:p>
        </w:tc>
        <w:tc>
          <w:tcPr>
            <w:tcW w:w="902" w:type="dxa"/>
            <w:gridSpan w:val="2"/>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8"/>
                <w:szCs w:val="28"/>
              </w:rPr>
            </w:pPr>
            <w:r>
              <w:rPr>
                <w:rFonts w:hint="eastAsia" w:ascii="宋体" w:hAnsi="宋体"/>
                <w:sz w:val="28"/>
                <w:szCs w:val="28"/>
              </w:rPr>
              <w:t>年龄</w:t>
            </w:r>
          </w:p>
        </w:tc>
        <w:tc>
          <w:tcPr>
            <w:tcW w:w="1437" w:type="dxa"/>
            <w:gridSpan w:val="2"/>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8"/>
                <w:szCs w:val="28"/>
              </w:rPr>
            </w:pPr>
            <w:r>
              <w:rPr>
                <w:rFonts w:hint="eastAsia" w:ascii="宋体" w:hAnsi="宋体"/>
                <w:sz w:val="28"/>
                <w:szCs w:val="28"/>
              </w:rPr>
              <w:t>联系电话</w:t>
            </w:r>
          </w:p>
        </w:tc>
        <w:tc>
          <w:tcPr>
            <w:tcW w:w="2713" w:type="dxa"/>
            <w:gridSpan w:val="2"/>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ascii="宋体" w:hAnsi="宋体"/>
                <w:sz w:val="28"/>
                <w:szCs w:val="28"/>
              </w:rPr>
            </w:pPr>
            <w:r>
              <w:rPr>
                <w:rFonts w:hint="eastAsia" w:ascii="宋体" w:hAnsi="宋体"/>
                <w:sz w:val="28"/>
                <w:szCs w:val="28"/>
              </w:rPr>
              <w:t>负责的科普工作</w:t>
            </w:r>
          </w:p>
        </w:tc>
        <w:tc>
          <w:tcPr>
            <w:tcW w:w="1607" w:type="dxa"/>
            <w:gridSpan w:val="2"/>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8"/>
                <w:szCs w:val="28"/>
              </w:rPr>
            </w:pPr>
            <w:r>
              <w:rPr>
                <w:rFonts w:hint="eastAsia" w:ascii="宋体" w:hAnsi="宋体"/>
                <w:sz w:val="28"/>
                <w:szCs w:val="28"/>
              </w:rPr>
              <w:t>职  称</w:t>
            </w:r>
          </w:p>
        </w:tc>
        <w:tc>
          <w:tcPr>
            <w:tcW w:w="4165" w:type="dxa"/>
            <w:gridSpan w:val="3"/>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8"/>
                <w:szCs w:val="28"/>
              </w:rPr>
            </w:pPr>
            <w:r>
              <w:rPr>
                <w:rFonts w:hint="eastAsia" w:ascii="宋体" w:hAnsi="宋体"/>
                <w:sz w:val="28"/>
                <w:szCs w:val="28"/>
              </w:rPr>
              <w:t>联系地址</w:t>
            </w:r>
          </w:p>
        </w:tc>
        <w:tc>
          <w:tcPr>
            <w:tcW w:w="1696"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8"/>
                <w:szCs w:val="28"/>
              </w:rPr>
            </w:pPr>
            <w:r>
              <w:rPr>
                <w:rFonts w:hint="eastAsia" w:ascii="宋体" w:hAnsi="宋体"/>
                <w:sz w:val="28"/>
                <w:szCs w:val="28"/>
              </w:rPr>
              <w:t>邮编</w:t>
            </w:r>
          </w:p>
        </w:tc>
      </w:tr>
      <w:tr>
        <w:tblPrEx>
          <w:tblCellMar>
            <w:top w:w="0" w:type="dxa"/>
            <w:left w:w="108" w:type="dxa"/>
            <w:bottom w:w="0" w:type="dxa"/>
            <w:right w:w="108" w:type="dxa"/>
          </w:tblCellMar>
        </w:tblPrEx>
        <w:tc>
          <w:tcPr>
            <w:tcW w:w="1416"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宋体" w:hAnsi="宋体"/>
                <w:sz w:val="28"/>
                <w:szCs w:val="28"/>
              </w:rPr>
            </w:pPr>
          </w:p>
        </w:tc>
        <w:tc>
          <w:tcPr>
            <w:tcW w:w="854" w:type="dxa"/>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902"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437"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2713"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607"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4165" w:type="dxa"/>
            <w:gridSpan w:val="3"/>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696" w:type="dxa"/>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r>
      <w:tr>
        <w:tblPrEx>
          <w:tblCellMar>
            <w:top w:w="0" w:type="dxa"/>
            <w:left w:w="108" w:type="dxa"/>
            <w:bottom w:w="0" w:type="dxa"/>
            <w:right w:w="108" w:type="dxa"/>
          </w:tblCellMar>
        </w:tblPrEx>
        <w:tc>
          <w:tcPr>
            <w:tcW w:w="1416"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宋体" w:hAnsi="宋体"/>
                <w:sz w:val="28"/>
                <w:szCs w:val="28"/>
              </w:rPr>
            </w:pPr>
          </w:p>
        </w:tc>
        <w:tc>
          <w:tcPr>
            <w:tcW w:w="854" w:type="dxa"/>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902"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437"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2713"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607"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4165" w:type="dxa"/>
            <w:gridSpan w:val="3"/>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696" w:type="dxa"/>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r>
      <w:tr>
        <w:tblPrEx>
          <w:tblCellMar>
            <w:top w:w="0" w:type="dxa"/>
            <w:left w:w="108" w:type="dxa"/>
            <w:bottom w:w="0" w:type="dxa"/>
            <w:right w:w="108" w:type="dxa"/>
          </w:tblCellMar>
        </w:tblPrEx>
        <w:tc>
          <w:tcPr>
            <w:tcW w:w="1416"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宋体" w:hAnsi="宋体"/>
                <w:sz w:val="28"/>
                <w:szCs w:val="28"/>
              </w:rPr>
            </w:pPr>
          </w:p>
        </w:tc>
        <w:tc>
          <w:tcPr>
            <w:tcW w:w="854" w:type="dxa"/>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902"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437"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2713"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607"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4165" w:type="dxa"/>
            <w:gridSpan w:val="3"/>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696" w:type="dxa"/>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r>
      <w:tr>
        <w:tblPrEx>
          <w:tblCellMar>
            <w:top w:w="0" w:type="dxa"/>
            <w:left w:w="108" w:type="dxa"/>
            <w:bottom w:w="0" w:type="dxa"/>
            <w:right w:w="108" w:type="dxa"/>
          </w:tblCellMar>
        </w:tblPrEx>
        <w:trPr>
          <w:trHeight w:val="240" w:hRule="atLeast"/>
        </w:trPr>
        <w:tc>
          <w:tcPr>
            <w:tcW w:w="1416"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宋体" w:hAnsi="宋体"/>
                <w:sz w:val="28"/>
                <w:szCs w:val="28"/>
              </w:rPr>
            </w:pPr>
          </w:p>
        </w:tc>
        <w:tc>
          <w:tcPr>
            <w:tcW w:w="854" w:type="dxa"/>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902"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437"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2713"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607"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4165" w:type="dxa"/>
            <w:gridSpan w:val="3"/>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696" w:type="dxa"/>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r>
      <w:tr>
        <w:tblPrEx>
          <w:tblCellMar>
            <w:top w:w="0" w:type="dxa"/>
            <w:left w:w="108" w:type="dxa"/>
            <w:bottom w:w="0" w:type="dxa"/>
            <w:right w:w="108" w:type="dxa"/>
          </w:tblCellMar>
        </w:tblPrEx>
        <w:trPr>
          <w:trHeight w:val="225" w:hRule="atLeast"/>
        </w:trPr>
        <w:tc>
          <w:tcPr>
            <w:tcW w:w="1416"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宋体" w:hAnsi="宋体"/>
                <w:sz w:val="28"/>
                <w:szCs w:val="28"/>
              </w:rPr>
            </w:pPr>
          </w:p>
        </w:tc>
        <w:tc>
          <w:tcPr>
            <w:tcW w:w="854" w:type="dxa"/>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902"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437"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2713"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607"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4165" w:type="dxa"/>
            <w:gridSpan w:val="3"/>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696" w:type="dxa"/>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r>
      <w:tr>
        <w:tblPrEx>
          <w:tblCellMar>
            <w:top w:w="0" w:type="dxa"/>
            <w:left w:w="108" w:type="dxa"/>
            <w:bottom w:w="0" w:type="dxa"/>
            <w:right w:w="108" w:type="dxa"/>
          </w:tblCellMar>
        </w:tblPrEx>
        <w:trPr>
          <w:trHeight w:val="390" w:hRule="atLeast"/>
        </w:trPr>
        <w:tc>
          <w:tcPr>
            <w:tcW w:w="141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Calibri" w:eastAsia="仿宋_GB2312"/>
                <w:sz w:val="28"/>
                <w:szCs w:val="28"/>
              </w:rPr>
            </w:pPr>
          </w:p>
        </w:tc>
        <w:tc>
          <w:tcPr>
            <w:tcW w:w="854" w:type="dxa"/>
            <w:tcBorders>
              <w:top w:val="single" w:color="auto" w:sz="4" w:space="0"/>
              <w:left w:val="nil"/>
              <w:bottom w:val="single" w:color="auto" w:sz="4" w:space="0"/>
              <w:right w:val="single" w:color="auto" w:sz="4" w:space="0"/>
            </w:tcBorders>
            <w:noWrap w:val="0"/>
            <w:vAlign w:val="top"/>
          </w:tcPr>
          <w:p>
            <w:pPr>
              <w:rPr>
                <w:rFonts w:ascii="仿宋_GB2312" w:hAnsi="Calibri" w:eastAsia="仿宋_GB2312"/>
                <w:sz w:val="28"/>
                <w:szCs w:val="28"/>
              </w:rPr>
            </w:pPr>
          </w:p>
        </w:tc>
        <w:tc>
          <w:tcPr>
            <w:tcW w:w="902" w:type="dxa"/>
            <w:gridSpan w:val="2"/>
            <w:tcBorders>
              <w:top w:val="single" w:color="auto" w:sz="4" w:space="0"/>
              <w:left w:val="nil"/>
              <w:bottom w:val="single" w:color="auto" w:sz="4" w:space="0"/>
              <w:right w:val="single" w:color="auto" w:sz="4" w:space="0"/>
            </w:tcBorders>
            <w:noWrap w:val="0"/>
            <w:vAlign w:val="top"/>
          </w:tcPr>
          <w:p>
            <w:pPr>
              <w:rPr>
                <w:rFonts w:ascii="仿宋_GB2312" w:hAnsi="Calibri" w:eastAsia="仿宋_GB2312"/>
                <w:sz w:val="28"/>
                <w:szCs w:val="28"/>
              </w:rPr>
            </w:pPr>
          </w:p>
        </w:tc>
        <w:tc>
          <w:tcPr>
            <w:tcW w:w="1437" w:type="dxa"/>
            <w:gridSpan w:val="2"/>
            <w:tcBorders>
              <w:top w:val="single" w:color="auto" w:sz="4" w:space="0"/>
              <w:left w:val="nil"/>
              <w:bottom w:val="single" w:color="auto" w:sz="4" w:space="0"/>
              <w:right w:val="single" w:color="auto" w:sz="4" w:space="0"/>
            </w:tcBorders>
            <w:noWrap w:val="0"/>
            <w:vAlign w:val="top"/>
          </w:tcPr>
          <w:p>
            <w:pPr>
              <w:rPr>
                <w:rFonts w:ascii="仿宋_GB2312" w:hAnsi="Calibri" w:eastAsia="仿宋_GB2312"/>
                <w:sz w:val="28"/>
                <w:szCs w:val="28"/>
              </w:rPr>
            </w:pPr>
          </w:p>
        </w:tc>
        <w:tc>
          <w:tcPr>
            <w:tcW w:w="2713" w:type="dxa"/>
            <w:gridSpan w:val="2"/>
            <w:tcBorders>
              <w:top w:val="single" w:color="auto" w:sz="4" w:space="0"/>
              <w:left w:val="nil"/>
              <w:bottom w:val="single" w:color="auto" w:sz="4" w:space="0"/>
              <w:right w:val="single" w:color="auto" w:sz="4" w:space="0"/>
            </w:tcBorders>
            <w:noWrap w:val="0"/>
            <w:vAlign w:val="top"/>
          </w:tcPr>
          <w:p>
            <w:pPr>
              <w:rPr>
                <w:rFonts w:ascii="仿宋_GB2312" w:hAnsi="Calibri" w:eastAsia="仿宋_GB2312"/>
                <w:sz w:val="28"/>
                <w:szCs w:val="28"/>
              </w:rPr>
            </w:pPr>
          </w:p>
        </w:tc>
        <w:tc>
          <w:tcPr>
            <w:tcW w:w="1607" w:type="dxa"/>
            <w:gridSpan w:val="2"/>
            <w:tcBorders>
              <w:top w:val="single" w:color="auto" w:sz="4" w:space="0"/>
              <w:left w:val="nil"/>
              <w:bottom w:val="single" w:color="auto" w:sz="4" w:space="0"/>
              <w:right w:val="single" w:color="auto" w:sz="4" w:space="0"/>
            </w:tcBorders>
            <w:noWrap w:val="0"/>
            <w:vAlign w:val="top"/>
          </w:tcPr>
          <w:p>
            <w:pPr>
              <w:rPr>
                <w:rFonts w:ascii="仿宋_GB2312" w:hAnsi="Calibri" w:eastAsia="仿宋_GB2312"/>
                <w:sz w:val="28"/>
                <w:szCs w:val="28"/>
              </w:rPr>
            </w:pPr>
          </w:p>
        </w:tc>
        <w:tc>
          <w:tcPr>
            <w:tcW w:w="4165" w:type="dxa"/>
            <w:gridSpan w:val="3"/>
            <w:tcBorders>
              <w:top w:val="single" w:color="auto" w:sz="4" w:space="0"/>
              <w:left w:val="nil"/>
              <w:bottom w:val="single" w:color="auto" w:sz="4" w:space="0"/>
              <w:right w:val="single" w:color="auto" w:sz="4" w:space="0"/>
            </w:tcBorders>
            <w:noWrap w:val="0"/>
            <w:vAlign w:val="top"/>
          </w:tcPr>
          <w:p>
            <w:pPr>
              <w:rPr>
                <w:rFonts w:ascii="仿宋_GB2312" w:hAnsi="Calibri" w:eastAsia="仿宋_GB2312"/>
                <w:sz w:val="28"/>
                <w:szCs w:val="28"/>
              </w:rPr>
            </w:pPr>
          </w:p>
        </w:tc>
        <w:tc>
          <w:tcPr>
            <w:tcW w:w="1696" w:type="dxa"/>
            <w:tcBorders>
              <w:top w:val="single" w:color="auto" w:sz="4" w:space="0"/>
              <w:left w:val="nil"/>
              <w:bottom w:val="single" w:color="auto" w:sz="4" w:space="0"/>
              <w:right w:val="single" w:color="auto" w:sz="4" w:space="0"/>
            </w:tcBorders>
            <w:noWrap w:val="0"/>
            <w:vAlign w:val="top"/>
          </w:tcPr>
          <w:p>
            <w:pPr>
              <w:rPr>
                <w:rFonts w:ascii="仿宋_GB2312" w:hAnsi="Calibri" w:eastAsia="仿宋_GB2312"/>
                <w:sz w:val="28"/>
                <w:szCs w:val="28"/>
              </w:rPr>
            </w:pPr>
          </w:p>
        </w:tc>
      </w:tr>
    </w:tbl>
    <w:p>
      <w:pPr>
        <w:keepNext w:val="0"/>
        <w:keepLines w:val="0"/>
        <w:pageBreakBefore w:val="0"/>
        <w:widowControl/>
        <w:kinsoku/>
        <w:wordWrap/>
        <w:overflowPunct/>
        <w:topLinePunct w:val="0"/>
        <w:autoSpaceDE/>
        <w:autoSpaceDN/>
        <w:bidi w:val="0"/>
        <w:adjustRightInd/>
        <w:snapToGrid/>
        <w:spacing w:line="480" w:lineRule="exact"/>
        <w:ind w:right="560" w:firstLine="0"/>
        <w:textAlignment w:val="auto"/>
        <w:rPr>
          <w:rFonts w:hint="eastAsia" w:ascii="宋体" w:hAnsi="宋体"/>
          <w:sz w:val="28"/>
          <w:szCs w:val="28"/>
          <w:lang w:val="en-US" w:eastAsia="zh-CN"/>
        </w:rPr>
      </w:pPr>
    </w:p>
    <w:sectPr>
      <w:footerReference r:id="rId5"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7916ED01-406A-47E1-AA7E-F5C7310D60E2}"/>
  </w:font>
  <w:font w:name="黑体">
    <w:panose1 w:val="02010609060101010101"/>
    <w:charset w:val="86"/>
    <w:family w:val="auto"/>
    <w:pitch w:val="default"/>
    <w:sig w:usb0="800002BF" w:usb1="38CF7CFA" w:usb2="00000016" w:usb3="00000000" w:csb0="00040001" w:csb1="00000000"/>
    <w:embedRegular r:id="rId2" w:fontKey="{D538A7AE-3BBB-4625-9E0E-9B15A742A3C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F15244FF-FD8E-471B-A1FA-C4738F486BAC}"/>
  </w:font>
  <w:font w:name="仿宋">
    <w:panose1 w:val="02010609060101010101"/>
    <w:charset w:val="86"/>
    <w:family w:val="auto"/>
    <w:pitch w:val="default"/>
    <w:sig w:usb0="800002BF" w:usb1="38CF7CFA" w:usb2="00000016" w:usb3="00000000" w:csb0="00040001" w:csb1="00000000"/>
    <w:embedRegular r:id="rId4" w:fontKey="{5077425D-17E4-417A-9DC9-55DD2B28CAEE}"/>
  </w:font>
  <w:font w:name="方正小标宋简体">
    <w:panose1 w:val="02000000000000000000"/>
    <w:charset w:val="86"/>
    <w:family w:val="auto"/>
    <w:pitch w:val="default"/>
    <w:sig w:usb0="00000001" w:usb1="08000000" w:usb2="00000000" w:usb3="00000000" w:csb0="00040000" w:csb1="00000000"/>
    <w:embedRegular r:id="rId5" w:fontKey="{7FEE7791-B4F5-445E-93B8-D2AF9DE79070}"/>
  </w:font>
  <w:font w:name="楷体_GB2312">
    <w:altName w:val="楷体"/>
    <w:panose1 w:val="02010609030101010101"/>
    <w:charset w:val="86"/>
    <w:family w:val="modern"/>
    <w:pitch w:val="default"/>
    <w:sig w:usb0="00000000" w:usb1="00000000" w:usb2="00000000" w:usb3="00000000" w:csb0="00040000" w:csb1="00000000"/>
    <w:embedRegular r:id="rId6" w:fontKey="{6E53D5E9-477D-4A95-8EFC-4B287F6E99A7}"/>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embedRegular r:id="rId7" w:fontKey="{4303C22B-4582-4B4F-95BB-6A95B5CA4F0F}"/>
  </w:font>
  <w:font w:name="华文中宋">
    <w:panose1 w:val="02010600040101010101"/>
    <w:charset w:val="86"/>
    <w:family w:val="auto"/>
    <w:pitch w:val="default"/>
    <w:sig w:usb0="00000287" w:usb1="080F0000" w:usb2="00000000" w:usb3="00000000" w:csb0="0004009F" w:csb1="DFD70000"/>
    <w:embedRegular r:id="rId8" w:fontKey="{D1939566-FC24-49B2-B572-2D04D83A6D73}"/>
  </w:font>
  <w:font w:name="方正大标宋简体">
    <w:panose1 w:val="02000000000000000000"/>
    <w:charset w:val="86"/>
    <w:family w:val="script"/>
    <w:pitch w:val="default"/>
    <w:sig w:usb0="A00002BF" w:usb1="184F6CFA" w:usb2="00000012" w:usb3="00000000" w:csb0="00040001" w:csb1="00000000"/>
    <w:embedRegular r:id="rId9" w:fontKey="{6C3D07DB-90BB-492C-B241-AB5E310891D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华文中宋" w:hAnsi="华文中宋" w:eastAsia="华文中宋"/>
        <w:sz w:val="26"/>
        <w:szCs w:val="26"/>
      </w:rPr>
    </w:pPr>
    <w:r>
      <w:rPr>
        <w:sz w:val="26"/>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wordWrap w:val="0"/>
                            <w:jc w:val="right"/>
                          </w:pPr>
                          <w:r>
                            <w:rPr>
                              <w:rFonts w:hint="eastAsia" w:ascii="华文中宋" w:hAnsi="华文中宋" w:eastAsia="华文中宋"/>
                              <w:sz w:val="26"/>
                              <w:szCs w:val="26"/>
                            </w:rPr>
                            <w:t xml:space="preserve">—  </w:t>
                          </w:r>
                          <w:r>
                            <w:rPr>
                              <w:rFonts w:ascii="华文中宋" w:hAnsi="华文中宋" w:eastAsia="华文中宋"/>
                              <w:sz w:val="26"/>
                              <w:szCs w:val="26"/>
                            </w:rPr>
                            <w:fldChar w:fldCharType="begin"/>
                          </w:r>
                          <w:r>
                            <w:rPr>
                              <w:rFonts w:ascii="华文中宋" w:hAnsi="华文中宋" w:eastAsia="华文中宋"/>
                              <w:sz w:val="26"/>
                              <w:szCs w:val="26"/>
                            </w:rPr>
                            <w:instrText xml:space="preserve"> PAGE   \* MERGEFORMAT </w:instrText>
                          </w:r>
                          <w:r>
                            <w:rPr>
                              <w:rFonts w:ascii="华文中宋" w:hAnsi="华文中宋" w:eastAsia="华文中宋"/>
                              <w:sz w:val="26"/>
                              <w:szCs w:val="26"/>
                            </w:rPr>
                            <w:fldChar w:fldCharType="separate"/>
                          </w:r>
                          <w:r>
                            <w:rPr>
                              <w:rFonts w:ascii="华文中宋" w:hAnsi="华文中宋" w:eastAsia="华文中宋"/>
                              <w:sz w:val="26"/>
                              <w:szCs w:val="26"/>
                              <w:lang w:val="zh-CN"/>
                            </w:rPr>
                            <w:t>23</w:t>
                          </w:r>
                          <w:r>
                            <w:rPr>
                              <w:rFonts w:ascii="华文中宋" w:hAnsi="华文中宋" w:eastAsia="华文中宋"/>
                              <w:sz w:val="26"/>
                              <w:szCs w:val="26"/>
                            </w:rPr>
                            <w:fldChar w:fldCharType="end"/>
                          </w:r>
                          <w:r>
                            <w:rPr>
                              <w:rFonts w:hint="eastAsia" w:ascii="华文中宋" w:hAnsi="华文中宋" w:eastAsia="华文中宋"/>
                              <w:sz w:val="26"/>
                              <w:szCs w:val="26"/>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3"/>
                      <w:wordWrap w:val="0"/>
                      <w:jc w:val="right"/>
                    </w:pPr>
                    <w:r>
                      <w:rPr>
                        <w:rFonts w:hint="eastAsia" w:ascii="华文中宋" w:hAnsi="华文中宋" w:eastAsia="华文中宋"/>
                        <w:sz w:val="26"/>
                        <w:szCs w:val="26"/>
                      </w:rPr>
                      <w:t xml:space="preserve">—  </w:t>
                    </w:r>
                    <w:r>
                      <w:rPr>
                        <w:rFonts w:ascii="华文中宋" w:hAnsi="华文中宋" w:eastAsia="华文中宋"/>
                        <w:sz w:val="26"/>
                        <w:szCs w:val="26"/>
                      </w:rPr>
                      <w:fldChar w:fldCharType="begin"/>
                    </w:r>
                    <w:r>
                      <w:rPr>
                        <w:rFonts w:ascii="华文中宋" w:hAnsi="华文中宋" w:eastAsia="华文中宋"/>
                        <w:sz w:val="26"/>
                        <w:szCs w:val="26"/>
                      </w:rPr>
                      <w:instrText xml:space="preserve"> PAGE   \* MERGEFORMAT </w:instrText>
                    </w:r>
                    <w:r>
                      <w:rPr>
                        <w:rFonts w:ascii="华文中宋" w:hAnsi="华文中宋" w:eastAsia="华文中宋"/>
                        <w:sz w:val="26"/>
                        <w:szCs w:val="26"/>
                      </w:rPr>
                      <w:fldChar w:fldCharType="separate"/>
                    </w:r>
                    <w:r>
                      <w:rPr>
                        <w:rFonts w:ascii="华文中宋" w:hAnsi="华文中宋" w:eastAsia="华文中宋"/>
                        <w:sz w:val="26"/>
                        <w:szCs w:val="26"/>
                        <w:lang w:val="zh-CN"/>
                      </w:rPr>
                      <w:t>23</w:t>
                    </w:r>
                    <w:r>
                      <w:rPr>
                        <w:rFonts w:ascii="华文中宋" w:hAnsi="华文中宋" w:eastAsia="华文中宋"/>
                        <w:sz w:val="26"/>
                        <w:szCs w:val="26"/>
                      </w:rPr>
                      <w:fldChar w:fldCharType="end"/>
                    </w:r>
                    <w:r>
                      <w:rPr>
                        <w:rFonts w:hint="eastAsia" w:ascii="华文中宋" w:hAnsi="华文中宋" w:eastAsia="华文中宋"/>
                        <w:sz w:val="26"/>
                        <w:szCs w:val="26"/>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6E6BE2"/>
    <w:rsid w:val="119A6D15"/>
    <w:rsid w:val="1C7B02E8"/>
    <w:rsid w:val="4F6E6BE2"/>
    <w:rsid w:val="6F963353"/>
    <w:rsid w:val="7C195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uiPriority w:val="0"/>
    <w:pPr>
      <w:ind w:firstLine="420" w:firstLineChars="20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2022-01-22T04:06:00Z</dcterms:created>
  <dc:creator>LG</dc:creator>
  <cp:lastModifiedBy>林煜玲</cp:lastModifiedBy>
  <dcterms:modified xsi:type="dcterms:W3CDTF">2022-01-26T10:24:09Z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EB4EB94A7E8A4D66B6B080BFCD28D301</vt:lpwstr>
  </property>
</Properties>
</file>