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13EF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2</w:t>
      </w:r>
    </w:p>
    <w:p w14:paraId="72818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/>
        <w:jc w:val="center"/>
        <w:textAlignment w:val="auto"/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生态环境科技工作光荣从业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三十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年申报人员信息录入表</w:t>
      </w:r>
    </w:p>
    <w:tbl>
      <w:tblPr>
        <w:tblStyle w:val="13"/>
        <w:tblW w:w="15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77"/>
        <w:gridCol w:w="780"/>
        <w:gridCol w:w="1140"/>
        <w:gridCol w:w="1868"/>
        <w:gridCol w:w="1191"/>
        <w:gridCol w:w="1245"/>
        <w:gridCol w:w="1095"/>
        <w:gridCol w:w="1682"/>
        <w:gridCol w:w="1123"/>
        <w:gridCol w:w="1035"/>
        <w:gridCol w:w="840"/>
        <w:gridCol w:w="1951"/>
      </w:tblGrid>
      <w:tr w14:paraId="2A1BA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5" w:type="dxa"/>
            <w:shd w:val="clear" w:color="000000" w:fill="auto"/>
            <w:vAlign w:val="center"/>
          </w:tcPr>
          <w:p w14:paraId="6BEBA491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序号</w:t>
            </w:r>
          </w:p>
        </w:tc>
        <w:tc>
          <w:tcPr>
            <w:tcW w:w="1077" w:type="dxa"/>
            <w:shd w:val="clear" w:color="000000" w:fill="auto"/>
            <w:vAlign w:val="center"/>
          </w:tcPr>
          <w:p w14:paraId="50E20D48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780" w:type="dxa"/>
            <w:shd w:val="clear" w:color="000000" w:fill="auto"/>
            <w:vAlign w:val="center"/>
          </w:tcPr>
          <w:p w14:paraId="14CF310F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性别</w:t>
            </w:r>
          </w:p>
        </w:tc>
        <w:tc>
          <w:tcPr>
            <w:tcW w:w="1140" w:type="dxa"/>
            <w:shd w:val="clear" w:color="000000" w:fill="auto"/>
            <w:vAlign w:val="center"/>
          </w:tcPr>
          <w:p w14:paraId="099C84D4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868" w:type="dxa"/>
            <w:shd w:val="clear" w:color="000000" w:fill="auto"/>
            <w:vAlign w:val="center"/>
          </w:tcPr>
          <w:p w14:paraId="45C32AA8"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工作单位</w:t>
            </w:r>
          </w:p>
        </w:tc>
        <w:tc>
          <w:tcPr>
            <w:tcW w:w="1191" w:type="dxa"/>
            <w:shd w:val="clear" w:color="000000" w:fill="auto"/>
            <w:vAlign w:val="center"/>
          </w:tcPr>
          <w:p w14:paraId="3AEE427B"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职务</w:t>
            </w:r>
          </w:p>
        </w:tc>
        <w:tc>
          <w:tcPr>
            <w:tcW w:w="1245" w:type="dxa"/>
            <w:shd w:val="clear" w:color="000000" w:fill="auto"/>
            <w:vAlign w:val="center"/>
          </w:tcPr>
          <w:p w14:paraId="271F1423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现职称</w:t>
            </w:r>
          </w:p>
        </w:tc>
        <w:tc>
          <w:tcPr>
            <w:tcW w:w="1095" w:type="dxa"/>
            <w:shd w:val="clear" w:color="000000" w:fill="auto"/>
            <w:vAlign w:val="center"/>
          </w:tcPr>
          <w:p w14:paraId="6C69C357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政治面貌</w:t>
            </w:r>
          </w:p>
        </w:tc>
        <w:tc>
          <w:tcPr>
            <w:tcW w:w="1682" w:type="dxa"/>
            <w:shd w:val="clear" w:color="000000" w:fill="auto"/>
            <w:vAlign w:val="center"/>
          </w:tcPr>
          <w:p w14:paraId="47D7CD92"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从事生态环境科技工作年限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（截至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日）</w:t>
            </w:r>
          </w:p>
        </w:tc>
        <w:tc>
          <w:tcPr>
            <w:tcW w:w="1123" w:type="dxa"/>
            <w:shd w:val="clear" w:color="000000" w:fill="auto"/>
            <w:vAlign w:val="center"/>
          </w:tcPr>
          <w:p w14:paraId="7D27DCF1"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人员状态（在职或离退休)</w:t>
            </w:r>
          </w:p>
        </w:tc>
        <w:tc>
          <w:tcPr>
            <w:tcW w:w="1035" w:type="dxa"/>
            <w:shd w:val="clear" w:color="000000" w:fill="auto"/>
            <w:vAlign w:val="center"/>
          </w:tcPr>
          <w:p w14:paraId="320A4F50"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手机</w:t>
            </w:r>
          </w:p>
        </w:tc>
        <w:tc>
          <w:tcPr>
            <w:tcW w:w="840" w:type="dxa"/>
            <w:shd w:val="clear" w:color="000000" w:fill="auto"/>
            <w:vAlign w:val="center"/>
          </w:tcPr>
          <w:p w14:paraId="4F9DE034"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邮箱</w:t>
            </w:r>
          </w:p>
        </w:tc>
        <w:tc>
          <w:tcPr>
            <w:tcW w:w="1951" w:type="dxa"/>
            <w:shd w:val="clear" w:color="000000" w:fill="auto"/>
            <w:vAlign w:val="center"/>
          </w:tcPr>
          <w:p w14:paraId="74C3069F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通讯地址</w:t>
            </w:r>
          </w:p>
        </w:tc>
      </w:tr>
      <w:tr w14:paraId="4A751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5" w:type="dxa"/>
            <w:shd w:val="clear" w:color="000000" w:fill="auto"/>
            <w:vAlign w:val="center"/>
          </w:tcPr>
          <w:p w14:paraId="6052B1FA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  <w:r>
              <w:rPr>
                <w:rFonts w:hint="default" w:ascii="Times New Roman" w:hAnsi="Times New Roman" w:eastAsia="华文仿宋" w:cs="Times New Roman"/>
              </w:rPr>
              <w:t>1</w:t>
            </w:r>
          </w:p>
        </w:tc>
        <w:tc>
          <w:tcPr>
            <w:tcW w:w="1077" w:type="dxa"/>
            <w:shd w:val="clear" w:color="000000" w:fill="auto"/>
            <w:vAlign w:val="center"/>
          </w:tcPr>
          <w:p w14:paraId="08A338B5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780" w:type="dxa"/>
            <w:shd w:val="clear" w:color="000000" w:fill="auto"/>
            <w:vAlign w:val="center"/>
          </w:tcPr>
          <w:p w14:paraId="54F78230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1140" w:type="dxa"/>
            <w:shd w:val="clear" w:color="000000" w:fill="auto"/>
            <w:vAlign w:val="center"/>
          </w:tcPr>
          <w:p w14:paraId="7193344B">
            <w:pPr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868" w:type="dxa"/>
            <w:shd w:val="clear" w:color="000000" w:fill="auto"/>
            <w:vAlign w:val="center"/>
          </w:tcPr>
          <w:p w14:paraId="19F405C2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1191" w:type="dxa"/>
            <w:shd w:val="clear" w:color="000000" w:fill="auto"/>
            <w:vAlign w:val="center"/>
          </w:tcPr>
          <w:p w14:paraId="7A2697FC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1245" w:type="dxa"/>
            <w:shd w:val="clear" w:color="000000" w:fill="auto"/>
            <w:vAlign w:val="center"/>
          </w:tcPr>
          <w:p w14:paraId="1656237D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1095" w:type="dxa"/>
            <w:shd w:val="clear" w:color="000000" w:fill="auto"/>
            <w:vAlign w:val="center"/>
          </w:tcPr>
          <w:p w14:paraId="2DD67418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1682" w:type="dxa"/>
            <w:shd w:val="clear" w:color="000000" w:fill="auto"/>
            <w:vAlign w:val="center"/>
          </w:tcPr>
          <w:p w14:paraId="1EBF2151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1123" w:type="dxa"/>
            <w:shd w:val="clear" w:color="000000" w:fill="auto"/>
            <w:vAlign w:val="center"/>
          </w:tcPr>
          <w:p w14:paraId="678BB1BC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1035" w:type="dxa"/>
            <w:shd w:val="clear" w:color="000000" w:fill="auto"/>
            <w:vAlign w:val="center"/>
          </w:tcPr>
          <w:p w14:paraId="631459B3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40" w:type="dxa"/>
            <w:shd w:val="clear" w:color="000000" w:fill="auto"/>
            <w:vAlign w:val="center"/>
          </w:tcPr>
          <w:p w14:paraId="1CF86AB6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1951" w:type="dxa"/>
            <w:shd w:val="clear" w:color="000000" w:fill="auto"/>
            <w:vAlign w:val="center"/>
          </w:tcPr>
          <w:p w14:paraId="010F5AFA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</w:p>
        </w:tc>
      </w:tr>
      <w:tr w14:paraId="0DBF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5" w:type="dxa"/>
            <w:shd w:val="clear" w:color="000000" w:fill="auto"/>
            <w:vAlign w:val="center"/>
          </w:tcPr>
          <w:p w14:paraId="64D77E46">
            <w:pPr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lang w:val="en-US" w:eastAsia="zh-CN"/>
              </w:rPr>
              <w:t>2</w:t>
            </w:r>
          </w:p>
        </w:tc>
        <w:tc>
          <w:tcPr>
            <w:tcW w:w="1077" w:type="dxa"/>
            <w:shd w:val="clear" w:color="000000" w:fill="auto"/>
            <w:vAlign w:val="center"/>
          </w:tcPr>
          <w:p w14:paraId="4FF6F2B2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780" w:type="dxa"/>
            <w:shd w:val="clear" w:color="000000" w:fill="auto"/>
            <w:vAlign w:val="center"/>
          </w:tcPr>
          <w:p w14:paraId="2903C0AF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1140" w:type="dxa"/>
            <w:shd w:val="clear" w:color="000000" w:fill="auto"/>
            <w:vAlign w:val="center"/>
          </w:tcPr>
          <w:p w14:paraId="15CE35A9">
            <w:pPr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868" w:type="dxa"/>
            <w:shd w:val="clear" w:color="000000" w:fill="auto"/>
            <w:vAlign w:val="center"/>
          </w:tcPr>
          <w:p w14:paraId="39F07871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1191" w:type="dxa"/>
            <w:shd w:val="clear" w:color="000000" w:fill="auto"/>
            <w:vAlign w:val="center"/>
          </w:tcPr>
          <w:p w14:paraId="70CDD88C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1245" w:type="dxa"/>
            <w:shd w:val="clear" w:color="000000" w:fill="auto"/>
            <w:vAlign w:val="center"/>
          </w:tcPr>
          <w:p w14:paraId="06DA401F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1095" w:type="dxa"/>
            <w:shd w:val="clear" w:color="000000" w:fill="auto"/>
            <w:vAlign w:val="center"/>
          </w:tcPr>
          <w:p w14:paraId="28F16E98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1682" w:type="dxa"/>
            <w:shd w:val="clear" w:color="000000" w:fill="auto"/>
            <w:vAlign w:val="center"/>
          </w:tcPr>
          <w:p w14:paraId="501FF3FD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1123" w:type="dxa"/>
            <w:shd w:val="clear" w:color="000000" w:fill="auto"/>
            <w:vAlign w:val="center"/>
          </w:tcPr>
          <w:p w14:paraId="318A2064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1035" w:type="dxa"/>
            <w:shd w:val="clear" w:color="000000" w:fill="auto"/>
            <w:vAlign w:val="center"/>
          </w:tcPr>
          <w:p w14:paraId="255CFBBF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40" w:type="dxa"/>
            <w:shd w:val="clear" w:color="000000" w:fill="auto"/>
            <w:vAlign w:val="center"/>
          </w:tcPr>
          <w:p w14:paraId="050486F8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1951" w:type="dxa"/>
            <w:shd w:val="clear" w:color="000000" w:fill="auto"/>
            <w:vAlign w:val="center"/>
          </w:tcPr>
          <w:p w14:paraId="34395D1C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</w:p>
        </w:tc>
      </w:tr>
      <w:tr w14:paraId="33A31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5" w:type="dxa"/>
            <w:shd w:val="clear" w:color="000000" w:fill="auto"/>
            <w:vAlign w:val="center"/>
          </w:tcPr>
          <w:p w14:paraId="15DD4522">
            <w:pPr>
              <w:ind w:left="0" w:leftChars="0" w:right="0" w:rightChars="0" w:firstLine="0" w:firstLineChars="0"/>
              <w:jc w:val="center"/>
              <w:rPr>
                <w:rFonts w:hint="default" w:ascii="华文仿宋" w:hAnsi="华文仿宋" w:eastAsia="华文仿宋" w:cs="华文仿宋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lang w:val="en-US" w:eastAsia="zh-CN"/>
              </w:rPr>
              <w:t>3</w:t>
            </w:r>
          </w:p>
        </w:tc>
        <w:tc>
          <w:tcPr>
            <w:tcW w:w="1077" w:type="dxa"/>
            <w:shd w:val="clear" w:color="000000" w:fill="auto"/>
            <w:vAlign w:val="center"/>
          </w:tcPr>
          <w:p w14:paraId="32DAEDD4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……</w:t>
            </w:r>
          </w:p>
        </w:tc>
        <w:tc>
          <w:tcPr>
            <w:tcW w:w="780" w:type="dxa"/>
            <w:shd w:val="clear" w:color="000000" w:fill="auto"/>
            <w:vAlign w:val="center"/>
          </w:tcPr>
          <w:p w14:paraId="2581808C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……</w:t>
            </w:r>
          </w:p>
        </w:tc>
        <w:tc>
          <w:tcPr>
            <w:tcW w:w="1140" w:type="dxa"/>
            <w:shd w:val="clear" w:color="000000" w:fill="auto"/>
            <w:vAlign w:val="center"/>
          </w:tcPr>
          <w:p w14:paraId="6A507ACA">
            <w:pPr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……</w:t>
            </w:r>
          </w:p>
        </w:tc>
        <w:tc>
          <w:tcPr>
            <w:tcW w:w="1868" w:type="dxa"/>
            <w:shd w:val="clear" w:color="000000" w:fill="auto"/>
            <w:vAlign w:val="center"/>
          </w:tcPr>
          <w:p w14:paraId="0628A396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……</w:t>
            </w:r>
          </w:p>
        </w:tc>
        <w:tc>
          <w:tcPr>
            <w:tcW w:w="1191" w:type="dxa"/>
            <w:shd w:val="clear" w:color="000000" w:fill="auto"/>
            <w:vAlign w:val="center"/>
          </w:tcPr>
          <w:p w14:paraId="19FEACCB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……</w:t>
            </w:r>
          </w:p>
        </w:tc>
        <w:tc>
          <w:tcPr>
            <w:tcW w:w="1245" w:type="dxa"/>
            <w:shd w:val="clear" w:color="000000" w:fill="auto"/>
            <w:vAlign w:val="center"/>
          </w:tcPr>
          <w:p w14:paraId="35663BF8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……</w:t>
            </w:r>
          </w:p>
        </w:tc>
        <w:tc>
          <w:tcPr>
            <w:tcW w:w="1095" w:type="dxa"/>
            <w:shd w:val="clear" w:color="000000" w:fill="auto"/>
            <w:vAlign w:val="center"/>
          </w:tcPr>
          <w:p w14:paraId="1A6B824B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……</w:t>
            </w:r>
          </w:p>
        </w:tc>
        <w:tc>
          <w:tcPr>
            <w:tcW w:w="1682" w:type="dxa"/>
            <w:shd w:val="clear" w:color="000000" w:fill="auto"/>
            <w:vAlign w:val="center"/>
          </w:tcPr>
          <w:p w14:paraId="69D7C2E5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……</w:t>
            </w:r>
          </w:p>
        </w:tc>
        <w:tc>
          <w:tcPr>
            <w:tcW w:w="1123" w:type="dxa"/>
            <w:shd w:val="clear" w:color="000000" w:fill="auto"/>
            <w:vAlign w:val="center"/>
          </w:tcPr>
          <w:p w14:paraId="76D043D3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……</w:t>
            </w:r>
          </w:p>
        </w:tc>
        <w:tc>
          <w:tcPr>
            <w:tcW w:w="1035" w:type="dxa"/>
            <w:shd w:val="clear" w:color="000000" w:fill="auto"/>
            <w:vAlign w:val="center"/>
          </w:tcPr>
          <w:p w14:paraId="4B3E5EA8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……</w:t>
            </w:r>
          </w:p>
        </w:tc>
        <w:tc>
          <w:tcPr>
            <w:tcW w:w="840" w:type="dxa"/>
            <w:shd w:val="clear" w:color="000000" w:fill="auto"/>
            <w:vAlign w:val="center"/>
          </w:tcPr>
          <w:p w14:paraId="12DC4D9D">
            <w:pPr>
              <w:ind w:left="0" w:leftChars="0" w:right="0" w:rightChars="0" w:firstLine="0" w:firstLineChars="0"/>
              <w:jc w:val="center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……</w:t>
            </w:r>
          </w:p>
        </w:tc>
        <w:tc>
          <w:tcPr>
            <w:tcW w:w="1951" w:type="dxa"/>
            <w:shd w:val="clear" w:color="000000" w:fill="auto"/>
            <w:vAlign w:val="center"/>
          </w:tcPr>
          <w:p w14:paraId="029905A9">
            <w:pPr>
              <w:ind w:left="0" w:leftChars="0" w:right="0" w:rightChars="0" w:firstLine="0" w:firstLineChars="0"/>
              <w:jc w:val="center"/>
              <w:rPr>
                <w:rFonts w:hint="default" w:ascii="华文仿宋" w:hAnsi="华文仿宋" w:eastAsia="华文仿宋" w:cs="华文仿宋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……</w:t>
            </w:r>
          </w:p>
        </w:tc>
      </w:tr>
    </w:tbl>
    <w:p w14:paraId="569B425E">
      <w:pPr>
        <w:bidi w:val="0"/>
        <w:rPr>
          <w:rFonts w:hint="default"/>
        </w:rPr>
      </w:pPr>
      <w:bookmarkStart w:id="0" w:name="_GoBack"/>
      <w:bookmarkEnd w:id="0"/>
    </w:p>
    <w:p w14:paraId="718A9763">
      <w:pPr>
        <w:bidi w:val="0"/>
        <w:ind w:firstLine="466" w:firstLineChars="0"/>
        <w:jc w:val="left"/>
        <w:rPr>
          <w:rFonts w:hint="default"/>
        </w:rPr>
      </w:pPr>
      <w:r>
        <w:rPr>
          <w:rFonts w:hint="default"/>
        </w:rPr>
        <w:t>备注：请于</w:t>
      </w:r>
      <w:r>
        <w:rPr>
          <w:rFonts w:hint="default" w:ascii="Times New Roman" w:hAnsi="Times New Roman" w:cs="Times New Roman"/>
        </w:rPr>
        <w:t>2024</w:t>
      </w:r>
      <w:r>
        <w:rPr>
          <w:rFonts w:hint="default"/>
        </w:rPr>
        <w:t>年</w:t>
      </w:r>
      <w:r>
        <w:rPr>
          <w:rFonts w:hint="default" w:ascii="Times New Roman" w:hAnsi="Times New Roman" w:cs="Times New Roman"/>
        </w:rPr>
        <w:t>9</w:t>
      </w:r>
      <w:r>
        <w:rPr>
          <w:rFonts w:hint="default"/>
        </w:rPr>
        <w:t>月</w:t>
      </w:r>
      <w:r>
        <w:rPr>
          <w:rFonts w:hint="default" w:ascii="Times New Roman" w:hAnsi="Times New Roman" w:cs="Times New Roman"/>
        </w:rPr>
        <w:t>30</w:t>
      </w:r>
      <w:r>
        <w:rPr>
          <w:rFonts w:hint="default"/>
        </w:rPr>
        <w:t>日前将《</w:t>
      </w:r>
      <w:r>
        <w:rPr>
          <w:rFonts w:hint="eastAsia"/>
          <w:lang w:val="en-US" w:eastAsia="zh-CN"/>
        </w:rPr>
        <w:t>信息录入表</w:t>
      </w:r>
      <w:r>
        <w:rPr>
          <w:rFonts w:hint="default"/>
        </w:rPr>
        <w:t>》原件快递至省环境科学学会秘书处，</w:t>
      </w:r>
      <w:r>
        <w:rPr>
          <w:rFonts w:hint="default" w:ascii="Times New Roman" w:hAnsi="Times New Roman" w:cs="Times New Roman"/>
        </w:rPr>
        <w:t>word</w:t>
      </w:r>
      <w:r>
        <w:rPr>
          <w:rFonts w:hint="default"/>
        </w:rPr>
        <w:t>版发送至邮箱：</w:t>
      </w:r>
      <w:r>
        <w:rPr>
          <w:rFonts w:hint="default" w:ascii="Times New Roman" w:hAnsi="Times New Roman" w:cs="Times New Roman"/>
        </w:rPr>
        <w:t>gdhjxhhyb</w:t>
      </w:r>
      <w:r>
        <w:rPr>
          <w:rFonts w:hint="default"/>
        </w:rPr>
        <w:t>@</w:t>
      </w:r>
      <w:r>
        <w:rPr>
          <w:rFonts w:hint="default" w:ascii="Times New Roman" w:hAnsi="Times New Roman" w:cs="Times New Roman"/>
        </w:rPr>
        <w:t>126</w:t>
      </w:r>
      <w:r>
        <w:rPr>
          <w:rFonts w:hint="default"/>
        </w:rPr>
        <w:t>.</w:t>
      </w:r>
      <w:r>
        <w:rPr>
          <w:rFonts w:hint="default" w:ascii="Times New Roman" w:hAnsi="Times New Roman" w:cs="Times New Roman"/>
        </w:rPr>
        <w:t>com</w:t>
      </w:r>
      <w:r>
        <w:rPr>
          <w:rFonts w:hint="default"/>
        </w:rPr>
        <w:t>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587" w:right="2098" w:bottom="1474" w:left="1984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D9C97119-6159-4894-8CA5-4554FD4259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A8DB4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F2EDB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CC0B4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7F3BB"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B1B08"/>
    <w:multiLevelType w:val="singleLevel"/>
    <w:tmpl w:val="10EB1B08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MWM4MGVmOTI5NzkyNzJmYjE4ODgwMmQyNGU0NTcifQ=="/>
  </w:docVars>
  <w:rsids>
    <w:rsidRoot w:val="00217616"/>
    <w:rsid w:val="00023D9E"/>
    <w:rsid w:val="00090971"/>
    <w:rsid w:val="00097092"/>
    <w:rsid w:val="000D7B82"/>
    <w:rsid w:val="00112CB2"/>
    <w:rsid w:val="001223A3"/>
    <w:rsid w:val="00163AF8"/>
    <w:rsid w:val="001D69DD"/>
    <w:rsid w:val="00217616"/>
    <w:rsid w:val="00221896"/>
    <w:rsid w:val="002A6B28"/>
    <w:rsid w:val="002D1038"/>
    <w:rsid w:val="002E09CF"/>
    <w:rsid w:val="00370DF9"/>
    <w:rsid w:val="003B0C99"/>
    <w:rsid w:val="003E1D62"/>
    <w:rsid w:val="00400129"/>
    <w:rsid w:val="0048040F"/>
    <w:rsid w:val="004D3B0A"/>
    <w:rsid w:val="00530CAE"/>
    <w:rsid w:val="005535F9"/>
    <w:rsid w:val="005B6E76"/>
    <w:rsid w:val="005D43FE"/>
    <w:rsid w:val="006077E2"/>
    <w:rsid w:val="007B0131"/>
    <w:rsid w:val="007C1D12"/>
    <w:rsid w:val="007E20F5"/>
    <w:rsid w:val="008013CE"/>
    <w:rsid w:val="008F5358"/>
    <w:rsid w:val="00936B5B"/>
    <w:rsid w:val="0098537B"/>
    <w:rsid w:val="009C1337"/>
    <w:rsid w:val="00A220FA"/>
    <w:rsid w:val="00A92CCF"/>
    <w:rsid w:val="00AB3EE6"/>
    <w:rsid w:val="00AD251C"/>
    <w:rsid w:val="00B407B9"/>
    <w:rsid w:val="00B53D29"/>
    <w:rsid w:val="00B70FCD"/>
    <w:rsid w:val="00BB7C9C"/>
    <w:rsid w:val="00BC198A"/>
    <w:rsid w:val="00BE29D6"/>
    <w:rsid w:val="00C21DED"/>
    <w:rsid w:val="00C45555"/>
    <w:rsid w:val="00CB12E6"/>
    <w:rsid w:val="00D01D1F"/>
    <w:rsid w:val="00D13F0A"/>
    <w:rsid w:val="00D76894"/>
    <w:rsid w:val="00D96459"/>
    <w:rsid w:val="00DA1E86"/>
    <w:rsid w:val="00DC3AAE"/>
    <w:rsid w:val="00E30BBB"/>
    <w:rsid w:val="00E73AB8"/>
    <w:rsid w:val="00EF626A"/>
    <w:rsid w:val="00F0769F"/>
    <w:rsid w:val="00F347A4"/>
    <w:rsid w:val="00F94706"/>
    <w:rsid w:val="01141165"/>
    <w:rsid w:val="0159301C"/>
    <w:rsid w:val="02B349AE"/>
    <w:rsid w:val="02F8142E"/>
    <w:rsid w:val="04293DC4"/>
    <w:rsid w:val="04A8543C"/>
    <w:rsid w:val="04D0638F"/>
    <w:rsid w:val="05A36F5B"/>
    <w:rsid w:val="05AC28A7"/>
    <w:rsid w:val="06FA2BAB"/>
    <w:rsid w:val="08AC25CB"/>
    <w:rsid w:val="08DD2B3F"/>
    <w:rsid w:val="08F10654"/>
    <w:rsid w:val="0A734F4A"/>
    <w:rsid w:val="0A84735B"/>
    <w:rsid w:val="0CAD1010"/>
    <w:rsid w:val="0CD2158F"/>
    <w:rsid w:val="0D5076B5"/>
    <w:rsid w:val="0E706B3D"/>
    <w:rsid w:val="0E9E6512"/>
    <w:rsid w:val="112F5B47"/>
    <w:rsid w:val="13010F42"/>
    <w:rsid w:val="13520FC9"/>
    <w:rsid w:val="14CD0D47"/>
    <w:rsid w:val="15366319"/>
    <w:rsid w:val="160E65BF"/>
    <w:rsid w:val="190B0C48"/>
    <w:rsid w:val="1A4C7DF9"/>
    <w:rsid w:val="1B4B7A22"/>
    <w:rsid w:val="1BCC16EF"/>
    <w:rsid w:val="1CC82894"/>
    <w:rsid w:val="1CCB2BC8"/>
    <w:rsid w:val="1D5C7CC4"/>
    <w:rsid w:val="1FD84F72"/>
    <w:rsid w:val="20CF4C51"/>
    <w:rsid w:val="21154D5A"/>
    <w:rsid w:val="21676C37"/>
    <w:rsid w:val="21920158"/>
    <w:rsid w:val="21EC3348"/>
    <w:rsid w:val="22A26A34"/>
    <w:rsid w:val="23AC183C"/>
    <w:rsid w:val="246A0F18"/>
    <w:rsid w:val="248814A1"/>
    <w:rsid w:val="25007ACF"/>
    <w:rsid w:val="25C31E87"/>
    <w:rsid w:val="25FD5DBC"/>
    <w:rsid w:val="26E33EC8"/>
    <w:rsid w:val="281A6392"/>
    <w:rsid w:val="288E3F34"/>
    <w:rsid w:val="28D9666D"/>
    <w:rsid w:val="2AFC606F"/>
    <w:rsid w:val="2B4507BE"/>
    <w:rsid w:val="2B4D3342"/>
    <w:rsid w:val="2BA1233E"/>
    <w:rsid w:val="2CA56B21"/>
    <w:rsid w:val="2CB86298"/>
    <w:rsid w:val="2D806B16"/>
    <w:rsid w:val="2EE10B47"/>
    <w:rsid w:val="2FE51D9B"/>
    <w:rsid w:val="300C5471"/>
    <w:rsid w:val="31356F85"/>
    <w:rsid w:val="32307F01"/>
    <w:rsid w:val="32DA4730"/>
    <w:rsid w:val="33BC52A9"/>
    <w:rsid w:val="346C5766"/>
    <w:rsid w:val="35A74912"/>
    <w:rsid w:val="37581FF1"/>
    <w:rsid w:val="37CA3C84"/>
    <w:rsid w:val="38BE13DB"/>
    <w:rsid w:val="39FD12DB"/>
    <w:rsid w:val="3A8314E4"/>
    <w:rsid w:val="3ACC4862"/>
    <w:rsid w:val="3CFA0865"/>
    <w:rsid w:val="3D8E670B"/>
    <w:rsid w:val="3DAF5796"/>
    <w:rsid w:val="3E742189"/>
    <w:rsid w:val="3F7D3D9E"/>
    <w:rsid w:val="3F8B0528"/>
    <w:rsid w:val="3FF10B5F"/>
    <w:rsid w:val="41501B4B"/>
    <w:rsid w:val="41840894"/>
    <w:rsid w:val="418760C9"/>
    <w:rsid w:val="420430C3"/>
    <w:rsid w:val="43505326"/>
    <w:rsid w:val="46485BEC"/>
    <w:rsid w:val="46CF7A47"/>
    <w:rsid w:val="478A5B18"/>
    <w:rsid w:val="4B6B7A35"/>
    <w:rsid w:val="4B84771D"/>
    <w:rsid w:val="4D32758C"/>
    <w:rsid w:val="4E2E3FCE"/>
    <w:rsid w:val="4E320213"/>
    <w:rsid w:val="4E6D1425"/>
    <w:rsid w:val="525E4815"/>
    <w:rsid w:val="52B92EE7"/>
    <w:rsid w:val="52CE63D4"/>
    <w:rsid w:val="5386104C"/>
    <w:rsid w:val="552F7491"/>
    <w:rsid w:val="55A277D5"/>
    <w:rsid w:val="56356D29"/>
    <w:rsid w:val="57D50856"/>
    <w:rsid w:val="58386F6C"/>
    <w:rsid w:val="591624C5"/>
    <w:rsid w:val="596D1DFE"/>
    <w:rsid w:val="59D32AE1"/>
    <w:rsid w:val="5A75632F"/>
    <w:rsid w:val="5A7A4C0D"/>
    <w:rsid w:val="5BB4035A"/>
    <w:rsid w:val="5EB273E9"/>
    <w:rsid w:val="5F351B48"/>
    <w:rsid w:val="5FB7680F"/>
    <w:rsid w:val="60001BA2"/>
    <w:rsid w:val="603B459C"/>
    <w:rsid w:val="608F57CA"/>
    <w:rsid w:val="60EC4488"/>
    <w:rsid w:val="645B6A79"/>
    <w:rsid w:val="648609A9"/>
    <w:rsid w:val="64C13B44"/>
    <w:rsid w:val="655E74A6"/>
    <w:rsid w:val="6621110A"/>
    <w:rsid w:val="67A936D5"/>
    <w:rsid w:val="67FB08EB"/>
    <w:rsid w:val="6892483C"/>
    <w:rsid w:val="68B97A75"/>
    <w:rsid w:val="68EB3972"/>
    <w:rsid w:val="690F4E17"/>
    <w:rsid w:val="6A3C6480"/>
    <w:rsid w:val="6ABD61CB"/>
    <w:rsid w:val="6B12383A"/>
    <w:rsid w:val="6C5A2BED"/>
    <w:rsid w:val="6CD56718"/>
    <w:rsid w:val="6D6C2735"/>
    <w:rsid w:val="6D89134E"/>
    <w:rsid w:val="6DA14A39"/>
    <w:rsid w:val="6FFE5F86"/>
    <w:rsid w:val="702403F3"/>
    <w:rsid w:val="70393F4B"/>
    <w:rsid w:val="704875FF"/>
    <w:rsid w:val="71405583"/>
    <w:rsid w:val="71DE6D93"/>
    <w:rsid w:val="72521992"/>
    <w:rsid w:val="74C01A5C"/>
    <w:rsid w:val="75121D63"/>
    <w:rsid w:val="75302B87"/>
    <w:rsid w:val="75840736"/>
    <w:rsid w:val="77090304"/>
    <w:rsid w:val="772067E2"/>
    <w:rsid w:val="77BD3D95"/>
    <w:rsid w:val="79560B8D"/>
    <w:rsid w:val="799C47FD"/>
    <w:rsid w:val="7B8F41B9"/>
    <w:rsid w:val="7BEE070E"/>
    <w:rsid w:val="7C0E2585"/>
    <w:rsid w:val="7DB87774"/>
    <w:rsid w:val="7DC2237F"/>
    <w:rsid w:val="7E025C09"/>
    <w:rsid w:val="7E5C1CA1"/>
    <w:rsid w:val="7E7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left="0" w:firstLine="721" w:firstLineChars="200"/>
      <w:outlineLvl w:val="2"/>
    </w:pPr>
    <w:rPr>
      <w:rFonts w:ascii="Times New Roman" w:hAnsi="Times New Roman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autoRedefine/>
    <w:qFormat/>
    <w:uiPriority w:val="0"/>
    <w:pPr>
      <w:spacing w:before="1200" w:beforeLines="0" w:line="20" w:lineRule="exact"/>
    </w:pPr>
    <w:rPr>
      <w:rFonts w:ascii="仿宋_GB2312" w:hAnsi="仿宋_GB2312" w:eastAsia="仿宋"/>
      <w:sz w:val="30"/>
    </w:rPr>
  </w:style>
  <w:style w:type="paragraph" w:styleId="8">
    <w:name w:val="Plain Text"/>
    <w:basedOn w:val="1"/>
    <w:autoRedefine/>
    <w:qFormat/>
    <w:uiPriority w:val="0"/>
    <w:rPr>
      <w:rFonts w:ascii="宋体" w:hAnsi="Courier New" w:eastAsia="宋体" w:cs="Courier New"/>
      <w:szCs w:val="24"/>
    </w:rPr>
  </w:style>
  <w:style w:type="paragraph" w:styleId="9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10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Hyperlink"/>
    <w:basedOn w:val="15"/>
    <w:autoRedefine/>
    <w:qFormat/>
    <w:uiPriority w:val="0"/>
    <w:rPr>
      <w:color w:val="0000FF"/>
      <w:u w:val="single"/>
    </w:rPr>
  </w:style>
  <w:style w:type="character" w:customStyle="1" w:styleId="18">
    <w:name w:val="页眉 字符"/>
    <w:basedOn w:val="15"/>
    <w:link w:val="11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5"/>
    <w:link w:val="10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字符"/>
    <w:basedOn w:val="15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165</Words>
  <Characters>192</Characters>
  <Lines>1</Lines>
  <Paragraphs>1</Paragraphs>
  <TotalTime>12</TotalTime>
  <ScaleCrop>false</ScaleCrop>
  <LinksUpToDate>false</LinksUpToDate>
  <CharactersWithSpaces>194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JACK</dc:creator>
  <cp:lastModifiedBy>娟儿</cp:lastModifiedBy>
  <cp:lastPrinted>2024-08-09T02:31:00Z</cp:lastPrinted>
  <dcterms:modified xsi:type="dcterms:W3CDTF">2024-08-15T06:56:20Z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C91F17148EC941F8802CA1B5EC3F31AC_13</vt:lpwstr>
  </property>
</Properties>
</file>