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 w14:paraId="5FAE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D49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2025年度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广东省工程系列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生态环境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专业高级职称评审委员会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职称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评审通过人员评后公示</w:t>
      </w:r>
    </w:p>
    <w:p w14:paraId="274B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29C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根据广东省人力资源和社会保障厅《关于印发&lt;广东省职称评审管理服务实施办法及配套规定&gt;的通知》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-4"/>
          <w:sz w:val="32"/>
        </w:rPr>
        <w:t>，现对本单位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pacing w:val="-4"/>
          <w:sz w:val="32"/>
        </w:rPr>
        <w:t>工程系列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pacing w:val="-4"/>
          <w:sz w:val="32"/>
        </w:rPr>
        <w:t>专业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职称评审</w:t>
      </w:r>
      <w:r>
        <w:rPr>
          <w:rFonts w:hint="eastAsia" w:ascii="仿宋_GB2312" w:hAnsi="仿宋_GB2312" w:eastAsia="仿宋_GB2312" w:cs="仿宋_GB2312"/>
          <w:spacing w:val="-4"/>
          <w:sz w:val="32"/>
        </w:rPr>
        <w:t>的×××等人员进行公示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具体名单如下：</w:t>
      </w:r>
    </w:p>
    <w:tbl>
      <w:tblPr>
        <w:tblStyle w:val="3"/>
        <w:tblpPr w:leftFromText="180" w:rightFromText="180" w:vertAnchor="text" w:horzAnchor="page" w:tblpX="1972" w:tblpY="307"/>
        <w:tblOverlap w:val="never"/>
        <w:tblW w:w="8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905"/>
        <w:gridCol w:w="2552"/>
        <w:gridCol w:w="2901"/>
      </w:tblGrid>
      <w:tr w14:paraId="3258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DA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9B3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F7C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E12F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拟获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技术资格</w:t>
            </w:r>
          </w:p>
        </w:tc>
      </w:tr>
      <w:tr w14:paraId="2323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A5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9F08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E1F8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生态环境工程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348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高级工程师</w:t>
            </w:r>
          </w:p>
        </w:tc>
      </w:tr>
      <w:tr w14:paraId="61F7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F639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6F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5A2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45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7C9D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2504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2DA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384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FAF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C26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0926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0E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3FB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81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1D6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53F7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7D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CE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B5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B80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F051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FE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54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C15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</w:tr>
    </w:tbl>
    <w:p w14:paraId="1ADBFBF5">
      <w:pPr>
        <w:pStyle w:val="2"/>
        <w:rPr>
          <w:rFonts w:hint="eastAsia" w:ascii="楷体" w:hAnsi="楷体" w:eastAsia="楷体" w:cs="楷体"/>
          <w:color w:val="FF0000"/>
          <w:szCs w:val="21"/>
          <w:lang w:eastAsia="zh-CN"/>
        </w:rPr>
      </w:pPr>
      <w:r>
        <w:rPr>
          <w:rFonts w:hint="eastAsia" w:ascii="楷体" w:hAnsi="楷体" w:eastAsia="楷体" w:cs="楷体"/>
          <w:color w:val="FF0000"/>
          <w:spacing w:val="-4"/>
          <w:sz w:val="21"/>
          <w:szCs w:val="21"/>
          <w:lang w:val="en-US" w:eastAsia="zh-CN"/>
        </w:rPr>
        <w:t>注：凡出现上方表格的页面均需加盖单位公章</w:t>
      </w:r>
      <w:r>
        <w:rPr>
          <w:rFonts w:hint="eastAsia" w:ascii="楷体" w:hAnsi="楷体" w:eastAsia="楷体" w:cs="楷体"/>
          <w:color w:val="FF0000"/>
          <w:spacing w:val="-4"/>
          <w:sz w:val="21"/>
          <w:szCs w:val="21"/>
          <w:lang w:eastAsia="zh-CN"/>
        </w:rPr>
        <w:t>。</w:t>
      </w:r>
    </w:p>
    <w:p w14:paraId="7A94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公示时间从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4"/>
          <w:sz w:val="32"/>
        </w:rPr>
        <w:t>年×月×日至×月×日（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</w:rPr>
        <w:t>个工作日）。若对通过人员取得资格有异议，请在公示时间内书面向本单位反映。反映情况的书面材料要签署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-4"/>
          <w:sz w:val="32"/>
        </w:rPr>
        <w:t>真实姓名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身份证号码和手机号码</w:t>
      </w:r>
      <w:r>
        <w:rPr>
          <w:rFonts w:hint="eastAsia" w:ascii="仿宋_GB2312" w:hAnsi="仿宋_GB2312" w:eastAsia="仿宋_GB2312" w:cs="仿宋_GB2312"/>
          <w:spacing w:val="-4"/>
          <w:sz w:val="32"/>
        </w:rPr>
        <w:t>（姓名须用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正楷</w:t>
      </w:r>
      <w:r>
        <w:rPr>
          <w:rFonts w:hint="eastAsia" w:ascii="仿宋_GB2312" w:hAnsi="仿宋_GB2312" w:eastAsia="仿宋_GB2312" w:cs="仿宋_GB2312"/>
          <w:spacing w:val="-4"/>
          <w:sz w:val="32"/>
        </w:rPr>
        <w:t>手写，不得用电脑打印），不签署真实姓名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、身份证号码和手机号码</w:t>
      </w:r>
      <w:r>
        <w:rPr>
          <w:rFonts w:hint="eastAsia" w:ascii="仿宋_GB2312" w:hAnsi="仿宋_GB2312" w:eastAsia="仿宋_GB2312" w:cs="仿宋_GB2312"/>
          <w:spacing w:val="-4"/>
          <w:sz w:val="32"/>
        </w:rPr>
        <w:t>，以及公示时间截止后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</w:rPr>
        <w:t>以寄出邮戳为准</w:t>
      </w:r>
      <w:r>
        <w:rPr>
          <w:rFonts w:hint="eastAsia" w:ascii="仿宋_GB2312" w:hAnsi="仿宋_GB2312" w:eastAsia="仿宋_GB2312" w:cs="仿宋_GB2312"/>
          <w:spacing w:val="-4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</w:rPr>
        <w:t>反映的材料不予受理。</w:t>
      </w:r>
    </w:p>
    <w:p w14:paraId="5FDD9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本单位受理情况反映的电话及地址：</w:t>
      </w:r>
    </w:p>
    <w:p w14:paraId="5D19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联系人：</w:t>
      </w:r>
    </w:p>
    <w:p w14:paraId="32C8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联系电话：</w:t>
      </w:r>
    </w:p>
    <w:p w14:paraId="7534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地址：</w:t>
      </w:r>
    </w:p>
    <w:p w14:paraId="5058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A4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（单位落款盖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320D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04B5B1E5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F040D-EDC1-476E-811D-A1726E7D6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EBA9C8A-C0DB-4790-9DCE-3AB97BB4EC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5CB58C-9B08-4829-AF32-EE73FE6121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97D0FA2-6283-47DE-97EF-776E7F0EE8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89244C-C248-45FB-A79A-14E4F640E7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lkNmFiMjI0Zjk4NTAyMDMwMjk2ZmY2NDFkNjgifQ=="/>
  </w:docVars>
  <w:rsids>
    <w:rsidRoot w:val="00000000"/>
    <w:rsid w:val="002D5B6B"/>
    <w:rsid w:val="03CD6210"/>
    <w:rsid w:val="05B478AF"/>
    <w:rsid w:val="07CE3C5F"/>
    <w:rsid w:val="09BF614C"/>
    <w:rsid w:val="105F7F23"/>
    <w:rsid w:val="1EAE3116"/>
    <w:rsid w:val="219537A4"/>
    <w:rsid w:val="23622B23"/>
    <w:rsid w:val="2AD41495"/>
    <w:rsid w:val="34BE19E1"/>
    <w:rsid w:val="3D0070FB"/>
    <w:rsid w:val="3F93276C"/>
    <w:rsid w:val="42017975"/>
    <w:rsid w:val="55D03FB7"/>
    <w:rsid w:val="57000052"/>
    <w:rsid w:val="59DC7B71"/>
    <w:rsid w:val="5C115F65"/>
    <w:rsid w:val="60C262A5"/>
    <w:rsid w:val="6A5923F8"/>
    <w:rsid w:val="6F2060FA"/>
    <w:rsid w:val="769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422</Characters>
  <Lines>0</Lines>
  <Paragraphs>0</Paragraphs>
  <TotalTime>1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slxh</dc:creator>
  <cp:lastModifiedBy>林煜玲</cp:lastModifiedBy>
  <dcterms:modified xsi:type="dcterms:W3CDTF">2026-06-15T07:56:52Z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AEED30F5FED84D958A6DC46FB84F63DD_13</vt:lpwstr>
  </property>
  <property fmtid="{D5CDD505-2E9C-101B-9397-08002B2CF9AE}" pid="4" name="KSOTemplateDocerSaveRecord">
    <vt:lpwstr>eyJoZGlkIjoiMWI0MjlkNmFiMjI0Zjk4NTAyMDMwMjk2ZmY2NDFkNjgiLCJ1c2VySWQiOiIzMDU0MzM2OTEifQ==</vt:lpwstr>
  </property>
</Properties>
</file>